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207" w:type="dxa"/>
        <w:tblCellMar>
          <w:top w:w="57" w:type="dxa"/>
          <w:bottom w:w="57" w:type="dxa"/>
        </w:tblCellMar>
        <w:tblLook w:val="04A0" w:firstRow="1" w:lastRow="0" w:firstColumn="1" w:lastColumn="0" w:noHBand="0" w:noVBand="1"/>
      </w:tblPr>
      <w:tblGrid>
        <w:gridCol w:w="1843"/>
        <w:gridCol w:w="8364"/>
      </w:tblGrid>
      <w:tr w:rsidR="00964C12" w:rsidRPr="00C8468C" w14:paraId="3F787B00" w14:textId="77777777" w:rsidTr="38070074">
        <w:tc>
          <w:tcPr>
            <w:tcW w:w="10207" w:type="dxa"/>
            <w:gridSpan w:val="2"/>
            <w:shd w:val="clear" w:color="auto" w:fill="DDF6F4" w:themeFill="accent3" w:themeFillTint="33"/>
          </w:tcPr>
          <w:p w14:paraId="22B972DE" w14:textId="44EB561A" w:rsidR="00964C12" w:rsidRPr="00C8468C" w:rsidRDefault="0069527C" w:rsidP="0069527C">
            <w:pPr>
              <w:rPr>
                <w:rFonts w:ascii="Calibri" w:hAnsi="Calibri" w:cs="Calibri"/>
                <w:b/>
                <w:bCs/>
              </w:rPr>
            </w:pPr>
            <w:r w:rsidRPr="00C8468C">
              <w:rPr>
                <w:rFonts w:ascii="Calibri" w:hAnsi="Calibri" w:cs="Calibri"/>
                <w:b/>
                <w:bCs/>
              </w:rPr>
              <w:t xml:space="preserve">Project: </w:t>
            </w:r>
            <w:r w:rsidR="0027633C" w:rsidRPr="00C8468C">
              <w:rPr>
                <w:rFonts w:ascii="Calibri" w:hAnsi="Calibri" w:cs="Calibri"/>
                <w:b/>
                <w:bCs/>
              </w:rPr>
              <w:t>Ph</w:t>
            </w:r>
            <w:r w:rsidR="0027633C" w:rsidRPr="00C8468C">
              <w:rPr>
                <w:rFonts w:ascii="Calibri" w:hAnsi="Calibri" w:cs="Calibri"/>
                <w:b/>
              </w:rPr>
              <w:t>D student placement opportunity</w:t>
            </w:r>
          </w:p>
        </w:tc>
      </w:tr>
      <w:tr w:rsidR="0069527C" w:rsidRPr="00C8468C" w14:paraId="4788298B" w14:textId="77777777" w:rsidTr="38070074">
        <w:tc>
          <w:tcPr>
            <w:tcW w:w="10207" w:type="dxa"/>
            <w:gridSpan w:val="2"/>
          </w:tcPr>
          <w:p w14:paraId="12525981" w14:textId="77777777" w:rsidR="008C7DB9" w:rsidRPr="008C7DB9" w:rsidRDefault="0069527C" w:rsidP="008C7DB9">
            <w:pPr>
              <w:rPr>
                <w:rFonts w:ascii="Calibri" w:hAnsi="Calibri" w:cs="Calibri"/>
                <w:b/>
                <w:bCs/>
              </w:rPr>
            </w:pPr>
            <w:r w:rsidRPr="00282AB1">
              <w:rPr>
                <w:rFonts w:ascii="Calibri" w:hAnsi="Calibri" w:cs="Calibri"/>
                <w:b/>
                <w:bCs/>
              </w:rPr>
              <w:t>Title:</w:t>
            </w:r>
            <w:r w:rsidR="00122B33" w:rsidRPr="00282AB1">
              <w:rPr>
                <w:rFonts w:ascii="Calibri" w:hAnsi="Calibri" w:cs="Calibri"/>
                <w:b/>
                <w:bCs/>
              </w:rPr>
              <w:t xml:space="preserve"> </w:t>
            </w:r>
            <w:r w:rsidR="008C7DB9" w:rsidRPr="008C7DB9">
              <w:rPr>
                <w:rFonts w:ascii="Calibri" w:hAnsi="Calibri" w:cs="Calibri"/>
                <w:b/>
                <w:bCs/>
              </w:rPr>
              <w:t xml:space="preserve">Assessing the Feasibility of a </w:t>
            </w:r>
            <w:proofErr w:type="spellStart"/>
            <w:r w:rsidR="008C7DB9" w:rsidRPr="008C7DB9">
              <w:rPr>
                <w:rFonts w:ascii="Calibri" w:hAnsi="Calibri" w:cs="Calibri"/>
                <w:b/>
                <w:bCs/>
              </w:rPr>
              <w:t>Squirrelpox</w:t>
            </w:r>
            <w:proofErr w:type="spellEnd"/>
            <w:r w:rsidR="008C7DB9" w:rsidRPr="008C7DB9">
              <w:rPr>
                <w:rFonts w:ascii="Calibri" w:hAnsi="Calibri" w:cs="Calibri"/>
                <w:b/>
                <w:bCs/>
              </w:rPr>
              <w:t xml:space="preserve"> Vaccine for Wales: Evidence to Inform Red Squirrel Conservation Policy</w:t>
            </w:r>
          </w:p>
          <w:p w14:paraId="64FC8BB2" w14:textId="5E8B585E" w:rsidR="0069527C" w:rsidRPr="00282AB1" w:rsidRDefault="0069527C" w:rsidP="00FD2C77">
            <w:pPr>
              <w:rPr>
                <w:rFonts w:ascii="Calibri" w:hAnsi="Calibri" w:cs="Calibri"/>
                <w:b/>
                <w:bCs/>
              </w:rPr>
            </w:pPr>
          </w:p>
        </w:tc>
      </w:tr>
      <w:tr w:rsidR="0069527C" w:rsidRPr="00C8468C" w14:paraId="1D135557" w14:textId="77777777" w:rsidTr="38070074">
        <w:tc>
          <w:tcPr>
            <w:tcW w:w="10207" w:type="dxa"/>
            <w:gridSpan w:val="2"/>
          </w:tcPr>
          <w:p w14:paraId="59DFC34C" w14:textId="77777777" w:rsidR="008C7DB9" w:rsidRPr="00282AB1" w:rsidRDefault="008C7DB9" w:rsidP="008C7DB9">
            <w:pPr>
              <w:spacing w:after="120"/>
              <w:rPr>
                <w:rFonts w:ascii="Calibri" w:hAnsi="Calibri" w:cs="Calibri"/>
                <w:b/>
              </w:rPr>
            </w:pPr>
            <w:r w:rsidRPr="00282AB1">
              <w:rPr>
                <w:rFonts w:ascii="Calibri" w:hAnsi="Calibri" w:cs="Calibri"/>
                <w:b/>
              </w:rPr>
              <w:t>Purpose of the post:</w:t>
            </w:r>
          </w:p>
          <w:p w14:paraId="099B448C" w14:textId="77777777" w:rsidR="00762E6A" w:rsidRDefault="00762E6A" w:rsidP="00240657">
            <w:pPr>
              <w:spacing w:after="120"/>
              <w:rPr>
                <w:rFonts w:ascii="Calibri" w:hAnsi="Calibri" w:cs="Calibri"/>
                <w:bCs/>
              </w:rPr>
            </w:pPr>
            <w:r w:rsidRPr="00762E6A">
              <w:rPr>
                <w:rFonts w:ascii="Calibri" w:hAnsi="Calibri" w:cs="Calibri"/>
                <w:bCs/>
              </w:rPr>
              <w:t xml:space="preserve">We are seeking a PhD student placement within the Welsh Government Biodiversity Team to undertake a scoping study on the feasibility, delivery, cost, and effectiveness of a </w:t>
            </w:r>
            <w:proofErr w:type="spellStart"/>
            <w:r w:rsidRPr="00762E6A">
              <w:rPr>
                <w:rFonts w:ascii="Calibri" w:hAnsi="Calibri" w:cs="Calibri"/>
                <w:bCs/>
              </w:rPr>
              <w:t>squirrelpox</w:t>
            </w:r>
            <w:proofErr w:type="spellEnd"/>
            <w:r w:rsidRPr="00762E6A">
              <w:rPr>
                <w:rFonts w:ascii="Calibri" w:hAnsi="Calibri" w:cs="Calibri"/>
                <w:bCs/>
              </w:rPr>
              <w:t xml:space="preserve"> vaccine for protecting wild red squirrel populations in Wales.</w:t>
            </w:r>
          </w:p>
          <w:p w14:paraId="4F9F7AEA" w14:textId="3A7DDD30" w:rsidR="008C7DB9" w:rsidRDefault="008C7DB9" w:rsidP="00240657">
            <w:pPr>
              <w:spacing w:after="120"/>
              <w:rPr>
                <w:rFonts w:ascii="Calibri" w:eastAsia="Times New Roman" w:hAnsi="Calibri" w:cs="Calibri"/>
                <w:bCs/>
              </w:rPr>
            </w:pPr>
            <w:r w:rsidRPr="00282AB1">
              <w:rPr>
                <w:rFonts w:ascii="Calibri" w:hAnsi="Calibri" w:cs="Calibri"/>
                <w:bCs/>
                <w:color w:val="1A1A1A"/>
                <w:shd w:val="clear" w:color="auto" w:fill="FFFFFF"/>
              </w:rPr>
              <w:t>The post holder will undertake a l</w:t>
            </w:r>
            <w:r w:rsidRPr="00282AB1">
              <w:rPr>
                <w:rFonts w:ascii="Calibri" w:eastAsia="Times New Roman" w:hAnsi="Calibri" w:cs="Calibri"/>
                <w:bCs/>
              </w:rPr>
              <w:t xml:space="preserve">iterature review and market research on an animal vaccine manufacturing and marketing authorisation process, estimated costs and timeline of research from </w:t>
            </w:r>
            <w:r w:rsidR="006D27E0">
              <w:rPr>
                <w:rFonts w:ascii="Calibri" w:eastAsia="Times New Roman" w:hAnsi="Calibri" w:cs="Calibri"/>
                <w:bCs/>
              </w:rPr>
              <w:t xml:space="preserve">the </w:t>
            </w:r>
            <w:r w:rsidRPr="00282AB1">
              <w:rPr>
                <w:rFonts w:ascii="Calibri" w:eastAsia="Times New Roman" w:hAnsi="Calibri" w:cs="Calibri"/>
                <w:bCs/>
              </w:rPr>
              <w:t xml:space="preserve">initial stages to placing </w:t>
            </w:r>
            <w:r w:rsidR="006D27E0">
              <w:rPr>
                <w:rFonts w:ascii="Calibri" w:eastAsia="Times New Roman" w:hAnsi="Calibri" w:cs="Calibri"/>
                <w:bCs/>
              </w:rPr>
              <w:t xml:space="preserve">the vaccine </w:t>
            </w:r>
            <w:r w:rsidRPr="00282AB1">
              <w:rPr>
                <w:rFonts w:ascii="Calibri" w:eastAsia="Times New Roman" w:hAnsi="Calibri" w:cs="Calibri"/>
                <w:bCs/>
              </w:rPr>
              <w:t>on the market, and estimated cost and resource needed for the ongoing deployment of an animal vaccine to wildlife</w:t>
            </w:r>
            <w:r w:rsidR="00C97B2E">
              <w:rPr>
                <w:rFonts w:ascii="Calibri" w:eastAsia="Times New Roman" w:hAnsi="Calibri" w:cs="Calibri"/>
                <w:bCs/>
              </w:rPr>
              <w:t xml:space="preserve">, in </w:t>
            </w:r>
            <w:r w:rsidR="00665ADF">
              <w:rPr>
                <w:rFonts w:ascii="Calibri" w:eastAsia="Times New Roman" w:hAnsi="Calibri" w:cs="Calibri"/>
                <w:bCs/>
              </w:rPr>
              <w:t>relation to</w:t>
            </w:r>
            <w:r w:rsidR="00C97B2E">
              <w:rPr>
                <w:rFonts w:ascii="Calibri" w:eastAsia="Times New Roman" w:hAnsi="Calibri" w:cs="Calibri"/>
                <w:bCs/>
              </w:rPr>
              <w:t xml:space="preserve"> </w:t>
            </w:r>
            <w:proofErr w:type="spellStart"/>
            <w:r w:rsidR="00145848">
              <w:rPr>
                <w:rFonts w:ascii="Calibri" w:eastAsia="Times New Roman" w:hAnsi="Calibri" w:cs="Calibri"/>
                <w:bCs/>
              </w:rPr>
              <w:t>squirrelpox</w:t>
            </w:r>
            <w:proofErr w:type="spellEnd"/>
            <w:r w:rsidR="00145848">
              <w:rPr>
                <w:rFonts w:ascii="Calibri" w:eastAsia="Times New Roman" w:hAnsi="Calibri" w:cs="Calibri"/>
                <w:bCs/>
              </w:rPr>
              <w:t xml:space="preserve"> in wild red squirrels</w:t>
            </w:r>
            <w:r w:rsidRPr="00282AB1">
              <w:rPr>
                <w:rFonts w:ascii="Calibri" w:eastAsia="Times New Roman" w:hAnsi="Calibri" w:cs="Calibri"/>
                <w:bCs/>
              </w:rPr>
              <w:t xml:space="preserve">. This will also include requirements for all the necessary licensing to carry out experiments on live animals. </w:t>
            </w:r>
          </w:p>
          <w:p w14:paraId="035260C4" w14:textId="2EBBE7D7" w:rsidR="008C7DB9" w:rsidRPr="00762E6A" w:rsidRDefault="008C7DB9" w:rsidP="00240657">
            <w:pPr>
              <w:spacing w:after="120"/>
              <w:rPr>
                <w:rFonts w:ascii="Calibri" w:hAnsi="Calibri" w:cs="Calibri"/>
                <w:bCs/>
              </w:rPr>
            </w:pPr>
            <w:r w:rsidRPr="00282AB1">
              <w:rPr>
                <w:rFonts w:ascii="Calibri" w:hAnsi="Calibri" w:cs="Calibri"/>
                <w:bCs/>
              </w:rPr>
              <w:t>The review and recommendations should be supported by available peer-reviewed scientific literature and other reliable scientific sources, where possible.</w:t>
            </w:r>
            <w:r w:rsidR="00762E6A">
              <w:rPr>
                <w:rFonts w:ascii="Calibri" w:hAnsi="Calibri" w:cs="Calibri"/>
                <w:bCs/>
              </w:rPr>
              <w:t xml:space="preserve"> </w:t>
            </w:r>
          </w:p>
          <w:p w14:paraId="6C251D91" w14:textId="7F377242" w:rsidR="008C7DB9" w:rsidRPr="00282AB1" w:rsidRDefault="008C7DB9" w:rsidP="00240657">
            <w:pPr>
              <w:spacing w:after="120"/>
              <w:rPr>
                <w:rFonts w:ascii="Calibri" w:eastAsia="Times New Roman" w:hAnsi="Calibri" w:cs="Calibri"/>
                <w:bCs/>
              </w:rPr>
            </w:pPr>
            <w:r w:rsidRPr="00282AB1">
              <w:rPr>
                <w:rFonts w:ascii="Calibri" w:eastAsia="Times New Roman" w:hAnsi="Calibri" w:cs="Calibri"/>
                <w:bCs/>
              </w:rPr>
              <w:t xml:space="preserve">As there is no vaccine against </w:t>
            </w:r>
            <w:proofErr w:type="spellStart"/>
            <w:r w:rsidRPr="00282AB1">
              <w:rPr>
                <w:rFonts w:ascii="Calibri" w:eastAsia="Times New Roman" w:hAnsi="Calibri" w:cs="Calibri"/>
                <w:bCs/>
              </w:rPr>
              <w:t>squirrelpox</w:t>
            </w:r>
            <w:proofErr w:type="spellEnd"/>
            <w:r w:rsidRPr="00282AB1">
              <w:rPr>
                <w:rFonts w:ascii="Calibri" w:eastAsia="Times New Roman" w:hAnsi="Calibri" w:cs="Calibri"/>
                <w:bCs/>
              </w:rPr>
              <w:t xml:space="preserve"> currently, the review will </w:t>
            </w:r>
            <w:r w:rsidR="007621CD">
              <w:rPr>
                <w:rFonts w:ascii="Calibri" w:eastAsia="Times New Roman" w:hAnsi="Calibri" w:cs="Calibri"/>
                <w:bCs/>
              </w:rPr>
              <w:t>draw</w:t>
            </w:r>
            <w:r w:rsidRPr="00282AB1">
              <w:rPr>
                <w:rFonts w:ascii="Calibri" w:eastAsia="Times New Roman" w:hAnsi="Calibri" w:cs="Calibri"/>
                <w:bCs/>
              </w:rPr>
              <w:t xml:space="preserve"> on</w:t>
            </w:r>
            <w:r w:rsidR="007621CD">
              <w:rPr>
                <w:rFonts w:ascii="Calibri" w:eastAsia="Times New Roman" w:hAnsi="Calibri" w:cs="Calibri"/>
                <w:bCs/>
              </w:rPr>
              <w:t xml:space="preserve"> evidence of</w:t>
            </w:r>
            <w:r w:rsidRPr="00282AB1">
              <w:rPr>
                <w:rFonts w:ascii="Calibri" w:eastAsia="Times New Roman" w:hAnsi="Calibri" w:cs="Calibri"/>
                <w:bCs/>
              </w:rPr>
              <w:t xml:space="preserve"> other existing animal vaccines and vaccinations programmes for wildlife</w:t>
            </w:r>
            <w:r w:rsidR="007621CD">
              <w:rPr>
                <w:rFonts w:ascii="Calibri" w:eastAsia="Times New Roman" w:hAnsi="Calibri" w:cs="Calibri"/>
                <w:bCs/>
              </w:rPr>
              <w:t xml:space="preserve"> and e</w:t>
            </w:r>
            <w:r w:rsidR="007621CD" w:rsidRPr="007621CD">
              <w:rPr>
                <w:rFonts w:ascii="Calibri" w:eastAsia="Times New Roman" w:hAnsi="Calibri" w:cs="Calibri"/>
                <w:bCs/>
              </w:rPr>
              <w:t>valuate their relevance</w:t>
            </w:r>
            <w:r w:rsidR="007621CD">
              <w:rPr>
                <w:rFonts w:ascii="Calibri" w:eastAsia="Times New Roman" w:hAnsi="Calibri" w:cs="Calibri"/>
                <w:bCs/>
              </w:rPr>
              <w:t xml:space="preserve"> </w:t>
            </w:r>
            <w:r w:rsidR="00E8481C">
              <w:rPr>
                <w:rFonts w:ascii="Calibri" w:eastAsia="Times New Roman" w:hAnsi="Calibri" w:cs="Calibri"/>
                <w:bCs/>
              </w:rPr>
              <w:t xml:space="preserve">to the </w:t>
            </w:r>
            <w:r w:rsidR="00F86D9F">
              <w:rPr>
                <w:rFonts w:ascii="Calibri" w:eastAsia="Times New Roman" w:hAnsi="Calibri" w:cs="Calibri"/>
                <w:bCs/>
              </w:rPr>
              <w:t>p</w:t>
            </w:r>
            <w:r w:rsidR="00F86D9F">
              <w:rPr>
                <w:rFonts w:eastAsia="Times New Roman"/>
                <w:bCs/>
              </w:rPr>
              <w:t xml:space="preserve">otential </w:t>
            </w:r>
            <w:r w:rsidR="00E8481C">
              <w:rPr>
                <w:rFonts w:ascii="Calibri" w:eastAsia="Times New Roman" w:hAnsi="Calibri" w:cs="Calibri"/>
                <w:bCs/>
              </w:rPr>
              <w:t xml:space="preserve">development </w:t>
            </w:r>
            <w:r w:rsidR="003015B7">
              <w:rPr>
                <w:rFonts w:ascii="Calibri" w:eastAsia="Times New Roman" w:hAnsi="Calibri" w:cs="Calibri"/>
                <w:bCs/>
              </w:rPr>
              <w:t>of a</w:t>
            </w:r>
            <w:r w:rsidR="007621CD">
              <w:rPr>
                <w:rFonts w:ascii="Calibri" w:eastAsia="Times New Roman" w:hAnsi="Calibri" w:cs="Calibri"/>
                <w:bCs/>
              </w:rPr>
              <w:t xml:space="preserve"> </w:t>
            </w:r>
            <w:proofErr w:type="spellStart"/>
            <w:r w:rsidRPr="00282AB1">
              <w:rPr>
                <w:rFonts w:ascii="Calibri" w:eastAsia="Times New Roman" w:hAnsi="Calibri" w:cs="Calibri"/>
                <w:bCs/>
              </w:rPr>
              <w:t>squirrelpox</w:t>
            </w:r>
            <w:proofErr w:type="spellEnd"/>
            <w:r w:rsidRPr="00282AB1">
              <w:rPr>
                <w:rFonts w:ascii="Calibri" w:eastAsia="Times New Roman" w:hAnsi="Calibri" w:cs="Calibri"/>
                <w:bCs/>
              </w:rPr>
              <w:t xml:space="preserve"> vaccine.</w:t>
            </w:r>
          </w:p>
          <w:p w14:paraId="66EC42D4" w14:textId="7BEEB76E" w:rsidR="008C7DB9" w:rsidRDefault="008C7DB9" w:rsidP="00240657">
            <w:pPr>
              <w:spacing w:after="120"/>
              <w:rPr>
                <w:rFonts w:ascii="Calibri" w:hAnsi="Calibri" w:cs="Calibri"/>
              </w:rPr>
            </w:pPr>
            <w:r w:rsidRPr="00282AB1">
              <w:rPr>
                <w:rFonts w:ascii="Calibri" w:hAnsi="Calibri" w:cs="Calibri"/>
              </w:rPr>
              <w:t xml:space="preserve">If the key tasks </w:t>
            </w:r>
            <w:r w:rsidR="00762E6A">
              <w:rPr>
                <w:rFonts w:ascii="Calibri" w:hAnsi="Calibri" w:cs="Calibri"/>
              </w:rPr>
              <w:t xml:space="preserve">cannot be </w:t>
            </w:r>
            <w:proofErr w:type="gramStart"/>
            <w:r w:rsidRPr="00282AB1">
              <w:rPr>
                <w:rFonts w:ascii="Calibri" w:hAnsi="Calibri" w:cs="Calibri"/>
              </w:rPr>
              <w:t>achieve</w:t>
            </w:r>
            <w:proofErr w:type="gramEnd"/>
            <w:r w:rsidRPr="00282AB1">
              <w:rPr>
                <w:rFonts w:ascii="Calibri" w:hAnsi="Calibri" w:cs="Calibri"/>
              </w:rPr>
              <w:t xml:space="preserve"> through literature review </w:t>
            </w:r>
            <w:r w:rsidR="00F86D9F">
              <w:rPr>
                <w:rFonts w:ascii="Calibri" w:hAnsi="Calibri" w:cs="Calibri"/>
              </w:rPr>
              <w:t>a</w:t>
            </w:r>
            <w:r w:rsidR="00F86D9F">
              <w:t xml:space="preserve">nd market research </w:t>
            </w:r>
            <w:r w:rsidRPr="00282AB1">
              <w:rPr>
                <w:rFonts w:ascii="Calibri" w:hAnsi="Calibri" w:cs="Calibri"/>
              </w:rPr>
              <w:t xml:space="preserve">alone, then additional methods can be used e.g. questionnaires or interviews with industry representatives. </w:t>
            </w:r>
          </w:p>
          <w:p w14:paraId="74A68CC2" w14:textId="77777777" w:rsidR="00762E6A" w:rsidRDefault="00762E6A" w:rsidP="00E60691">
            <w:pPr>
              <w:shd w:val="clear" w:color="auto" w:fill="FFFFFF"/>
              <w:spacing w:after="120"/>
              <w:rPr>
                <w:rFonts w:ascii="Calibri" w:hAnsi="Calibri" w:cs="Calibri"/>
                <w:b/>
                <w:bCs/>
              </w:rPr>
            </w:pPr>
          </w:p>
          <w:p w14:paraId="4B07B6C4" w14:textId="2DD58D9D" w:rsidR="00E60691" w:rsidRPr="00282AB1" w:rsidRDefault="00F22AB1" w:rsidP="00E60691">
            <w:pPr>
              <w:shd w:val="clear" w:color="auto" w:fill="FFFFFF"/>
              <w:spacing w:after="120"/>
              <w:rPr>
                <w:rFonts w:ascii="Calibri" w:eastAsia="Times New Roman" w:hAnsi="Calibri" w:cs="Calibri"/>
                <w:bCs/>
                <w:color w:val="1A1A1A"/>
                <w:lang w:eastAsia="en-GB"/>
              </w:rPr>
            </w:pPr>
            <w:r w:rsidRPr="00282AB1">
              <w:rPr>
                <w:rFonts w:ascii="Calibri" w:hAnsi="Calibri" w:cs="Calibri"/>
                <w:b/>
                <w:bCs/>
              </w:rPr>
              <w:t xml:space="preserve">Background: </w:t>
            </w:r>
          </w:p>
          <w:p w14:paraId="6272C37B" w14:textId="34AA9205" w:rsidR="00704148" w:rsidRPr="00282AB1" w:rsidRDefault="00704148" w:rsidP="00C94EDB">
            <w:pPr>
              <w:numPr>
                <w:ilvl w:val="0"/>
                <w:numId w:val="32"/>
              </w:numPr>
              <w:shd w:val="clear" w:color="auto" w:fill="FFFFFF"/>
              <w:spacing w:after="120"/>
              <w:rPr>
                <w:rFonts w:ascii="Calibri" w:eastAsia="Times New Roman" w:hAnsi="Calibri" w:cs="Calibri"/>
                <w:bCs/>
                <w:color w:val="1A1A1A"/>
                <w:lang w:eastAsia="en-GB"/>
              </w:rPr>
            </w:pPr>
            <w:proofErr w:type="spellStart"/>
            <w:r w:rsidRPr="00282AB1">
              <w:rPr>
                <w:rFonts w:ascii="Calibri" w:eastAsia="Times New Roman" w:hAnsi="Calibri" w:cs="Calibri"/>
                <w:bCs/>
                <w:color w:val="1A1A1A"/>
                <w:lang w:eastAsia="en-GB"/>
              </w:rPr>
              <w:t>Squirrelpox</w:t>
            </w:r>
            <w:proofErr w:type="spellEnd"/>
            <w:r w:rsidRPr="00282AB1">
              <w:rPr>
                <w:rFonts w:ascii="Calibri" w:eastAsia="Times New Roman" w:hAnsi="Calibri" w:cs="Calibri"/>
                <w:bCs/>
                <w:color w:val="1A1A1A"/>
                <w:lang w:eastAsia="en-GB"/>
              </w:rPr>
              <w:t xml:space="preserve"> is a disease caused by a virus which has devastating effects on red squirrel populations. Grey squirrels are carriers and generally remain </w:t>
            </w:r>
            <w:proofErr w:type="gramStart"/>
            <w:r w:rsidRPr="00282AB1">
              <w:rPr>
                <w:rFonts w:ascii="Calibri" w:eastAsia="Times New Roman" w:hAnsi="Calibri" w:cs="Calibri"/>
                <w:bCs/>
                <w:color w:val="1A1A1A"/>
                <w:lang w:eastAsia="en-GB"/>
              </w:rPr>
              <w:t>unaffected, but</w:t>
            </w:r>
            <w:proofErr w:type="gramEnd"/>
            <w:r w:rsidRPr="00282AB1">
              <w:rPr>
                <w:rFonts w:ascii="Calibri" w:eastAsia="Times New Roman" w:hAnsi="Calibri" w:cs="Calibri"/>
                <w:bCs/>
                <w:color w:val="1A1A1A"/>
                <w:lang w:eastAsia="en-GB"/>
              </w:rPr>
              <w:t xml:space="preserve"> can</w:t>
            </w:r>
            <w:r w:rsidR="00E05F08">
              <w:rPr>
                <w:rFonts w:ascii="Calibri" w:eastAsia="Times New Roman" w:hAnsi="Calibri" w:cs="Calibri"/>
                <w:bCs/>
                <w:color w:val="1A1A1A"/>
                <w:lang w:eastAsia="en-GB"/>
              </w:rPr>
              <w:t xml:space="preserve"> </w:t>
            </w:r>
            <w:r w:rsidRPr="00282AB1">
              <w:rPr>
                <w:rFonts w:ascii="Calibri" w:eastAsia="Times New Roman" w:hAnsi="Calibri" w:cs="Calibri"/>
                <w:bCs/>
                <w:color w:val="1A1A1A"/>
                <w:lang w:eastAsia="en-GB"/>
              </w:rPr>
              <w:t>pass the virus on to the red squirrels resulting in severe disease and often death.</w:t>
            </w:r>
          </w:p>
          <w:p w14:paraId="67C23254" w14:textId="0EB086D0" w:rsidR="00704148" w:rsidRPr="00282AB1" w:rsidRDefault="00704148" w:rsidP="00C94EDB">
            <w:pPr>
              <w:numPr>
                <w:ilvl w:val="0"/>
                <w:numId w:val="32"/>
              </w:numPr>
              <w:shd w:val="clear" w:color="auto" w:fill="FFFFFF" w:themeFill="accent5"/>
              <w:spacing w:after="120"/>
              <w:rPr>
                <w:rFonts w:ascii="Calibri" w:eastAsia="Times New Roman" w:hAnsi="Calibri" w:cs="Calibri"/>
                <w:color w:val="1A1A1A"/>
                <w:lang w:eastAsia="en-GB"/>
              </w:rPr>
            </w:pPr>
            <w:r w:rsidRPr="38070074">
              <w:rPr>
                <w:rFonts w:ascii="Calibri" w:eastAsia="Times New Roman" w:hAnsi="Calibri" w:cs="Calibri"/>
                <w:color w:val="1A1A1A"/>
                <w:lang w:eastAsia="en-GB"/>
              </w:rPr>
              <w:t xml:space="preserve">Last recorded outbreaks of </w:t>
            </w:r>
            <w:proofErr w:type="spellStart"/>
            <w:r w:rsidRPr="38070074">
              <w:rPr>
                <w:rFonts w:ascii="Calibri" w:eastAsia="Times New Roman" w:hAnsi="Calibri" w:cs="Calibri"/>
                <w:color w:val="1A1A1A"/>
                <w:lang w:eastAsia="en-GB"/>
              </w:rPr>
              <w:t>squirrelpox</w:t>
            </w:r>
            <w:proofErr w:type="spellEnd"/>
            <w:r w:rsidRPr="38070074">
              <w:rPr>
                <w:rFonts w:ascii="Calibri" w:eastAsia="Times New Roman" w:hAnsi="Calibri" w:cs="Calibri"/>
                <w:color w:val="1A1A1A"/>
                <w:lang w:eastAsia="en-GB"/>
              </w:rPr>
              <w:t xml:space="preserve"> in Wales occurred between 2020 and 2022 in North Wales. At that time, Anglesey was considered free of grey squirrels. </w:t>
            </w:r>
          </w:p>
          <w:p w14:paraId="2011A8E5" w14:textId="288053A9" w:rsidR="00704148" w:rsidRPr="00282AB1" w:rsidRDefault="00704148" w:rsidP="00C94EDB">
            <w:pPr>
              <w:numPr>
                <w:ilvl w:val="0"/>
                <w:numId w:val="32"/>
              </w:numPr>
              <w:shd w:val="clear" w:color="auto" w:fill="FFFFFF"/>
              <w:spacing w:after="120"/>
              <w:rPr>
                <w:rFonts w:ascii="Calibri" w:eastAsia="Times New Roman" w:hAnsi="Calibri" w:cs="Calibri"/>
                <w:bCs/>
                <w:color w:val="1A1A1A"/>
                <w:lang w:eastAsia="en-GB"/>
              </w:rPr>
            </w:pPr>
            <w:r w:rsidRPr="00282AB1">
              <w:rPr>
                <w:rFonts w:ascii="Calibri" w:eastAsia="Times New Roman" w:hAnsi="Calibri" w:cs="Calibri"/>
                <w:bCs/>
                <w:color w:val="1A1A1A"/>
                <w:lang w:eastAsia="en-GB"/>
              </w:rPr>
              <w:t xml:space="preserve">There have been recent sightings of a few grey squirrels on Anglesey, some of which were trapped and euthanised. Both species </w:t>
            </w:r>
            <w:r w:rsidR="00251C12">
              <w:rPr>
                <w:rFonts w:ascii="Calibri" w:eastAsia="Times New Roman" w:hAnsi="Calibri" w:cs="Calibri"/>
                <w:bCs/>
                <w:color w:val="1A1A1A"/>
                <w:lang w:eastAsia="en-GB"/>
              </w:rPr>
              <w:t xml:space="preserve">of squirrel </w:t>
            </w:r>
            <w:r w:rsidRPr="00282AB1">
              <w:rPr>
                <w:rFonts w:ascii="Calibri" w:eastAsia="Times New Roman" w:hAnsi="Calibri" w:cs="Calibri"/>
                <w:bCs/>
                <w:color w:val="1A1A1A"/>
                <w:lang w:eastAsia="en-GB"/>
              </w:rPr>
              <w:t>exist in North-West Gwynedd. The dynamics of the spread of infection in the two outbreaks are unclear. Infection between red squirrels in the absence of grey squirrels is a possibility.</w:t>
            </w:r>
          </w:p>
          <w:p w14:paraId="60890DA4" w14:textId="04EB76E4" w:rsidR="00704148" w:rsidRPr="00282AB1" w:rsidRDefault="00704148" w:rsidP="00C94EDB">
            <w:pPr>
              <w:numPr>
                <w:ilvl w:val="0"/>
                <w:numId w:val="32"/>
              </w:numPr>
              <w:shd w:val="clear" w:color="auto" w:fill="FFFFFF"/>
              <w:spacing w:after="120"/>
              <w:rPr>
                <w:rFonts w:ascii="Calibri" w:eastAsia="Times New Roman" w:hAnsi="Calibri" w:cs="Calibri"/>
                <w:bCs/>
                <w:color w:val="1A1A1A"/>
                <w:lang w:eastAsia="en-GB"/>
              </w:rPr>
            </w:pPr>
            <w:r w:rsidRPr="00282AB1">
              <w:rPr>
                <w:rFonts w:ascii="Calibri" w:eastAsia="Times New Roman" w:hAnsi="Calibri" w:cs="Calibri"/>
                <w:bCs/>
                <w:color w:val="1A1A1A"/>
                <w:lang w:eastAsia="en-GB"/>
              </w:rPr>
              <w:t xml:space="preserve">There have only been isolated cases (no epidemic) in </w:t>
            </w:r>
            <w:proofErr w:type="spellStart"/>
            <w:r w:rsidRPr="00282AB1">
              <w:rPr>
                <w:rFonts w:ascii="Calibri" w:eastAsia="Times New Roman" w:hAnsi="Calibri" w:cs="Calibri"/>
                <w:bCs/>
                <w:color w:val="1A1A1A"/>
                <w:lang w:eastAsia="en-GB"/>
              </w:rPr>
              <w:t>Clocaenog</w:t>
            </w:r>
            <w:proofErr w:type="spellEnd"/>
            <w:r w:rsidRPr="00282AB1">
              <w:rPr>
                <w:rFonts w:ascii="Calibri" w:eastAsia="Times New Roman" w:hAnsi="Calibri" w:cs="Calibri"/>
                <w:bCs/>
                <w:color w:val="1A1A1A"/>
                <w:lang w:eastAsia="en-GB"/>
              </w:rPr>
              <w:t xml:space="preserve"> area, which has had some red squirrel introductions at low density. There have been no known incidents of </w:t>
            </w:r>
            <w:proofErr w:type="spellStart"/>
            <w:r w:rsidRPr="00282AB1">
              <w:rPr>
                <w:rFonts w:ascii="Calibri" w:eastAsia="Times New Roman" w:hAnsi="Calibri" w:cs="Calibri"/>
                <w:bCs/>
                <w:color w:val="1A1A1A"/>
                <w:lang w:eastAsia="en-GB"/>
              </w:rPr>
              <w:t>squirrelpox</w:t>
            </w:r>
            <w:proofErr w:type="spellEnd"/>
            <w:r w:rsidRPr="00282AB1">
              <w:rPr>
                <w:rFonts w:ascii="Calibri" w:eastAsia="Times New Roman" w:hAnsi="Calibri" w:cs="Calibri"/>
                <w:bCs/>
                <w:color w:val="1A1A1A"/>
                <w:lang w:eastAsia="en-GB"/>
              </w:rPr>
              <w:t xml:space="preserve"> in the Mid Wales red squirrel population.  </w:t>
            </w:r>
          </w:p>
          <w:p w14:paraId="04DD2C1E" w14:textId="583CBD20" w:rsidR="00704148" w:rsidRPr="00282AB1" w:rsidRDefault="00704148" w:rsidP="00C94EDB">
            <w:pPr>
              <w:numPr>
                <w:ilvl w:val="0"/>
                <w:numId w:val="32"/>
              </w:numPr>
              <w:shd w:val="clear" w:color="auto" w:fill="FFFFFF"/>
              <w:spacing w:after="120"/>
              <w:rPr>
                <w:rFonts w:ascii="Calibri" w:eastAsia="Times New Roman" w:hAnsi="Calibri" w:cs="Calibri"/>
                <w:bCs/>
                <w:color w:val="1A1A1A"/>
                <w:lang w:eastAsia="en-GB"/>
              </w:rPr>
            </w:pPr>
            <w:r w:rsidRPr="00282AB1">
              <w:rPr>
                <w:rFonts w:ascii="Calibri" w:eastAsia="Times New Roman" w:hAnsi="Calibri" w:cs="Calibri"/>
                <w:bCs/>
                <w:color w:val="1A1A1A"/>
                <w:lang w:eastAsia="en-GB"/>
              </w:rPr>
              <w:t xml:space="preserve">Evidence shows that numbers of red squirrels are increasing on Anglesey and in the </w:t>
            </w:r>
            <w:proofErr w:type="spellStart"/>
            <w:r w:rsidRPr="00282AB1">
              <w:rPr>
                <w:rFonts w:ascii="Calibri" w:eastAsia="Times New Roman" w:hAnsi="Calibri" w:cs="Calibri"/>
                <w:bCs/>
                <w:color w:val="1A1A1A"/>
                <w:lang w:eastAsia="en-GB"/>
              </w:rPr>
              <w:t>Clocaenog</w:t>
            </w:r>
            <w:proofErr w:type="spellEnd"/>
            <w:r w:rsidRPr="00282AB1">
              <w:rPr>
                <w:rFonts w:ascii="Calibri" w:eastAsia="Times New Roman" w:hAnsi="Calibri" w:cs="Calibri"/>
                <w:bCs/>
                <w:color w:val="1A1A1A"/>
                <w:lang w:eastAsia="en-GB"/>
              </w:rPr>
              <w:t xml:space="preserve"> forest through successful habitat management, reintroduction and grey squirrel control programmes.</w:t>
            </w:r>
          </w:p>
          <w:p w14:paraId="33F21EB7" w14:textId="2D306C96" w:rsidR="00704148" w:rsidRPr="00282AB1" w:rsidRDefault="00704148" w:rsidP="00C94EDB">
            <w:pPr>
              <w:numPr>
                <w:ilvl w:val="0"/>
                <w:numId w:val="32"/>
              </w:numPr>
              <w:shd w:val="clear" w:color="auto" w:fill="FFFFFF"/>
              <w:spacing w:after="120"/>
              <w:rPr>
                <w:rFonts w:ascii="Calibri" w:eastAsia="Times New Roman" w:hAnsi="Calibri" w:cs="Calibri"/>
                <w:bCs/>
                <w:color w:val="1A1A1A"/>
                <w:lang w:eastAsia="en-GB"/>
              </w:rPr>
            </w:pPr>
            <w:r w:rsidRPr="00282AB1">
              <w:rPr>
                <w:rFonts w:ascii="Calibri" w:eastAsia="Times New Roman" w:hAnsi="Calibri" w:cs="Calibri"/>
                <w:bCs/>
                <w:color w:val="1A1A1A"/>
                <w:lang w:eastAsia="en-GB"/>
              </w:rPr>
              <w:t xml:space="preserve">Controlling grey squirrel populations is key in preventing the spread of </w:t>
            </w:r>
            <w:proofErr w:type="spellStart"/>
            <w:r w:rsidRPr="00282AB1">
              <w:rPr>
                <w:rFonts w:ascii="Calibri" w:eastAsia="Times New Roman" w:hAnsi="Calibri" w:cs="Calibri"/>
                <w:bCs/>
                <w:color w:val="1A1A1A"/>
                <w:lang w:eastAsia="en-GB"/>
              </w:rPr>
              <w:t>squirrelpox</w:t>
            </w:r>
            <w:proofErr w:type="spellEnd"/>
            <w:r w:rsidRPr="00282AB1">
              <w:rPr>
                <w:rFonts w:ascii="Calibri" w:eastAsia="Times New Roman" w:hAnsi="Calibri" w:cs="Calibri"/>
                <w:bCs/>
                <w:color w:val="1A1A1A"/>
                <w:lang w:eastAsia="en-GB"/>
              </w:rPr>
              <w:t xml:space="preserve">. The </w:t>
            </w:r>
            <w:hyperlink r:id="rId11" w:history="1">
              <w:r w:rsidRPr="00282AB1">
                <w:rPr>
                  <w:rStyle w:val="Hyperlink"/>
                  <w:rFonts w:ascii="Calibri" w:eastAsia="Times New Roman" w:hAnsi="Calibri" w:cs="Calibri"/>
                  <w:bCs/>
                  <w:lang w:eastAsia="en-GB"/>
                </w:rPr>
                <w:t>Grey Squirrel Management Action Plan</w:t>
              </w:r>
            </w:hyperlink>
            <w:r w:rsidRPr="00282AB1">
              <w:rPr>
                <w:rFonts w:ascii="Calibri" w:eastAsia="Times New Roman" w:hAnsi="Calibri" w:cs="Calibri"/>
                <w:bCs/>
                <w:color w:val="1A1A1A"/>
                <w:lang w:eastAsia="en-GB"/>
              </w:rPr>
              <w:t xml:space="preserve"> for Wales outlines actions currently undertaken, with emphasis on collaborative approach between all stakeholders. These include:</w:t>
            </w:r>
          </w:p>
          <w:p w14:paraId="6A912593" w14:textId="5EB92180" w:rsidR="00704148" w:rsidRPr="00282AB1" w:rsidRDefault="00704148" w:rsidP="00762E6A">
            <w:pPr>
              <w:pStyle w:val="ListParagraph"/>
              <w:numPr>
                <w:ilvl w:val="0"/>
                <w:numId w:val="40"/>
              </w:numPr>
              <w:shd w:val="clear" w:color="auto" w:fill="FFFFFF"/>
              <w:spacing w:after="120" w:line="240" w:lineRule="auto"/>
              <w:rPr>
                <w:rFonts w:ascii="Calibri" w:eastAsia="Times New Roman" w:hAnsi="Calibri" w:cs="Calibri"/>
                <w:bCs/>
                <w:color w:val="1A1A1A"/>
                <w:lang w:eastAsia="en-GB"/>
              </w:rPr>
            </w:pPr>
            <w:r w:rsidRPr="00282AB1">
              <w:rPr>
                <w:rFonts w:ascii="Calibri" w:eastAsia="Times New Roman" w:hAnsi="Calibri" w:cs="Calibri"/>
                <w:bCs/>
                <w:color w:val="1A1A1A"/>
                <w:lang w:eastAsia="en-GB"/>
              </w:rPr>
              <w:t xml:space="preserve">raising awareness of the impact of grey squirrels on the woodland resource and biodiversity, </w:t>
            </w:r>
          </w:p>
          <w:p w14:paraId="5D5B6319" w14:textId="1C79ECAB" w:rsidR="00704148" w:rsidRPr="00762E6A" w:rsidRDefault="00704148" w:rsidP="00762E6A">
            <w:pPr>
              <w:pStyle w:val="ListParagraph"/>
              <w:numPr>
                <w:ilvl w:val="0"/>
                <w:numId w:val="40"/>
              </w:numPr>
              <w:shd w:val="clear" w:color="auto" w:fill="FFFFFF"/>
              <w:spacing w:after="120" w:line="240" w:lineRule="auto"/>
              <w:rPr>
                <w:rFonts w:ascii="Calibri" w:eastAsia="Times New Roman" w:hAnsi="Calibri" w:cs="Calibri"/>
                <w:bCs/>
                <w:color w:val="1A1A1A"/>
                <w:lang w:eastAsia="en-GB"/>
              </w:rPr>
            </w:pPr>
            <w:r w:rsidRPr="00762E6A">
              <w:rPr>
                <w:rFonts w:ascii="Calibri" w:eastAsia="Times New Roman" w:hAnsi="Calibri" w:cs="Calibri"/>
                <w:bCs/>
                <w:color w:val="1A1A1A"/>
                <w:lang w:eastAsia="en-GB"/>
              </w:rPr>
              <w:t xml:space="preserve">encouraging the establishment and support of landscape-scale and collaborative grey squirrel management partnerships, </w:t>
            </w:r>
          </w:p>
          <w:p w14:paraId="15F5A91A" w14:textId="6348D950" w:rsidR="00704148" w:rsidRPr="00762E6A" w:rsidRDefault="00704148" w:rsidP="00762E6A">
            <w:pPr>
              <w:pStyle w:val="ListParagraph"/>
              <w:numPr>
                <w:ilvl w:val="0"/>
                <w:numId w:val="40"/>
              </w:numPr>
              <w:shd w:val="clear" w:color="auto" w:fill="FFFFFF"/>
              <w:spacing w:after="120" w:line="240" w:lineRule="auto"/>
              <w:rPr>
                <w:rFonts w:ascii="Calibri" w:eastAsia="Times New Roman" w:hAnsi="Calibri" w:cs="Calibri"/>
                <w:bCs/>
                <w:color w:val="1A1A1A"/>
                <w:lang w:eastAsia="en-GB"/>
              </w:rPr>
            </w:pPr>
            <w:r w:rsidRPr="00762E6A">
              <w:rPr>
                <w:rFonts w:ascii="Calibri" w:eastAsia="Times New Roman" w:hAnsi="Calibri" w:cs="Calibri"/>
                <w:bCs/>
                <w:color w:val="1A1A1A"/>
                <w:lang w:eastAsia="en-GB"/>
              </w:rPr>
              <w:t xml:space="preserve">providing support on grey squirrel management for red squirrel conservation on private land through provision of advice and loan of equipment, </w:t>
            </w:r>
          </w:p>
          <w:p w14:paraId="0C64F6F5" w14:textId="48C32C73" w:rsidR="00704148" w:rsidRPr="00762E6A" w:rsidRDefault="00704148" w:rsidP="00762E6A">
            <w:pPr>
              <w:pStyle w:val="ListParagraph"/>
              <w:numPr>
                <w:ilvl w:val="0"/>
                <w:numId w:val="40"/>
              </w:numPr>
              <w:shd w:val="clear" w:color="auto" w:fill="FFFFFF"/>
              <w:spacing w:after="120" w:line="240" w:lineRule="auto"/>
              <w:rPr>
                <w:rFonts w:ascii="Calibri" w:eastAsia="Times New Roman" w:hAnsi="Calibri" w:cs="Calibri"/>
                <w:bCs/>
                <w:color w:val="1A1A1A"/>
                <w:lang w:eastAsia="en-GB"/>
              </w:rPr>
            </w:pPr>
            <w:r w:rsidRPr="00762E6A">
              <w:rPr>
                <w:rFonts w:ascii="Calibri" w:eastAsia="Times New Roman" w:hAnsi="Calibri" w:cs="Calibri"/>
                <w:bCs/>
                <w:color w:val="1A1A1A"/>
                <w:lang w:eastAsia="en-GB"/>
              </w:rPr>
              <w:t>assessing the feasibility of incentives for a strategic and collaborative approach to grey squirrel management in the design of future natural resource management schemes.</w:t>
            </w:r>
          </w:p>
          <w:p w14:paraId="1862C470" w14:textId="39C3C300" w:rsidR="00704148" w:rsidRPr="00282AB1" w:rsidRDefault="00704148" w:rsidP="00C94EDB">
            <w:pPr>
              <w:numPr>
                <w:ilvl w:val="0"/>
                <w:numId w:val="32"/>
              </w:numPr>
              <w:shd w:val="clear" w:color="auto" w:fill="FFFFFF"/>
              <w:spacing w:after="120"/>
              <w:rPr>
                <w:rFonts w:ascii="Calibri" w:eastAsia="Times New Roman" w:hAnsi="Calibri" w:cs="Calibri"/>
                <w:bCs/>
                <w:color w:val="1A1A1A"/>
                <w:lang w:eastAsia="en-GB"/>
              </w:rPr>
            </w:pPr>
            <w:r w:rsidRPr="00282AB1">
              <w:rPr>
                <w:rFonts w:ascii="Calibri" w:eastAsia="Times New Roman" w:hAnsi="Calibri" w:cs="Calibri"/>
                <w:bCs/>
                <w:color w:val="1A1A1A"/>
                <w:lang w:eastAsia="en-GB"/>
              </w:rPr>
              <w:lastRenderedPageBreak/>
              <w:t>Alongside those measures, a contraceptive bait for grey squirrels is being developed by the Animal and Plant Health Agency</w:t>
            </w:r>
            <w:r w:rsidR="003842AA" w:rsidRPr="00282AB1">
              <w:rPr>
                <w:rFonts w:ascii="Calibri" w:eastAsia="Times New Roman" w:hAnsi="Calibri" w:cs="Calibri"/>
                <w:bCs/>
                <w:color w:val="1A1A1A"/>
                <w:lang w:eastAsia="en-GB"/>
              </w:rPr>
              <w:t>, funded by the UK Squirrel Accord</w:t>
            </w:r>
            <w:r w:rsidRPr="00282AB1">
              <w:rPr>
                <w:rFonts w:ascii="Calibri" w:eastAsia="Times New Roman" w:hAnsi="Calibri" w:cs="Calibri"/>
                <w:bCs/>
                <w:color w:val="1A1A1A"/>
                <w:lang w:eastAsia="en-GB"/>
              </w:rPr>
              <w:t>.</w:t>
            </w:r>
          </w:p>
          <w:p w14:paraId="2016AF57" w14:textId="3BBBD611" w:rsidR="00704148" w:rsidRPr="00282AB1" w:rsidRDefault="00704148" w:rsidP="00C94EDB">
            <w:pPr>
              <w:numPr>
                <w:ilvl w:val="0"/>
                <w:numId w:val="32"/>
              </w:numPr>
              <w:shd w:val="clear" w:color="auto" w:fill="FFFFFF"/>
              <w:spacing w:after="120"/>
              <w:rPr>
                <w:rFonts w:ascii="Calibri" w:eastAsia="Times New Roman" w:hAnsi="Calibri" w:cs="Calibri"/>
                <w:bCs/>
                <w:color w:val="1A1A1A"/>
                <w:lang w:eastAsia="en-GB"/>
              </w:rPr>
            </w:pPr>
            <w:r w:rsidRPr="00282AB1">
              <w:rPr>
                <w:rFonts w:ascii="Calibri" w:eastAsia="Times New Roman" w:hAnsi="Calibri" w:cs="Calibri"/>
                <w:bCs/>
                <w:color w:val="1A1A1A"/>
                <w:lang w:eastAsia="en-GB"/>
              </w:rPr>
              <w:t xml:space="preserve">Research carried out </w:t>
            </w:r>
            <w:r w:rsidR="008B373A" w:rsidRPr="00282AB1">
              <w:rPr>
                <w:rFonts w:ascii="Calibri" w:eastAsia="Times New Roman" w:hAnsi="Calibri" w:cs="Calibri"/>
                <w:bCs/>
                <w:color w:val="1A1A1A"/>
                <w:lang w:eastAsia="en-GB"/>
              </w:rPr>
              <w:t>around 15 years</w:t>
            </w:r>
            <w:r w:rsidRPr="00282AB1">
              <w:rPr>
                <w:rFonts w:ascii="Calibri" w:eastAsia="Times New Roman" w:hAnsi="Calibri" w:cs="Calibri"/>
                <w:bCs/>
                <w:color w:val="1A1A1A"/>
                <w:lang w:eastAsia="en-GB"/>
              </w:rPr>
              <w:t xml:space="preserve"> ago concentrated on developing an injectable vaccine using live, attenuated virus. It was at very early stages and was performed on a very small number of squirrels. Funding, provided by The Wildlife Ark Trust (WAT), had eventually run out around 2012 and work had stopped.</w:t>
            </w:r>
          </w:p>
          <w:p w14:paraId="4C03530D" w14:textId="2FF0D4AC" w:rsidR="00704148" w:rsidRPr="00282AB1" w:rsidRDefault="00704148" w:rsidP="00C94EDB">
            <w:pPr>
              <w:numPr>
                <w:ilvl w:val="0"/>
                <w:numId w:val="32"/>
              </w:numPr>
              <w:shd w:val="clear" w:color="auto" w:fill="FFFFFF"/>
              <w:spacing w:after="120"/>
              <w:rPr>
                <w:rFonts w:ascii="Calibri" w:eastAsia="Times New Roman" w:hAnsi="Calibri" w:cs="Calibri"/>
                <w:bCs/>
                <w:color w:val="1A1A1A"/>
                <w:lang w:eastAsia="en-GB"/>
              </w:rPr>
            </w:pPr>
            <w:r w:rsidRPr="00282AB1">
              <w:rPr>
                <w:rFonts w:ascii="Calibri" w:eastAsia="Times New Roman" w:hAnsi="Calibri" w:cs="Calibri"/>
                <w:bCs/>
                <w:color w:val="1A1A1A"/>
                <w:lang w:eastAsia="en-GB"/>
              </w:rPr>
              <w:t>This research also highlighted serious side effects in treated red squirrels, such as developing signs of clinical disease</w:t>
            </w:r>
            <w:r w:rsidR="00E67A19" w:rsidRPr="00282AB1">
              <w:rPr>
                <w:rFonts w:ascii="Calibri" w:eastAsia="Times New Roman" w:hAnsi="Calibri" w:cs="Calibri"/>
                <w:bCs/>
                <w:color w:val="1A1A1A"/>
                <w:lang w:eastAsia="en-GB"/>
              </w:rPr>
              <w:t>, which was deemed unacceptable</w:t>
            </w:r>
            <w:r w:rsidRPr="00282AB1">
              <w:rPr>
                <w:rFonts w:ascii="Calibri" w:eastAsia="Times New Roman" w:hAnsi="Calibri" w:cs="Calibri"/>
                <w:bCs/>
                <w:color w:val="1A1A1A"/>
                <w:lang w:eastAsia="en-GB"/>
              </w:rPr>
              <w:t xml:space="preserve">. </w:t>
            </w:r>
          </w:p>
          <w:p w14:paraId="05E303EC" w14:textId="6422D001" w:rsidR="00704148" w:rsidRPr="00282AB1" w:rsidRDefault="00704148" w:rsidP="00C94EDB">
            <w:pPr>
              <w:numPr>
                <w:ilvl w:val="0"/>
                <w:numId w:val="32"/>
              </w:numPr>
              <w:shd w:val="clear" w:color="auto" w:fill="FFFFFF"/>
              <w:spacing w:after="120"/>
              <w:rPr>
                <w:rFonts w:ascii="Calibri" w:eastAsia="Times New Roman" w:hAnsi="Calibri" w:cs="Calibri"/>
                <w:bCs/>
                <w:color w:val="1A1A1A"/>
                <w:lang w:eastAsia="en-GB"/>
              </w:rPr>
            </w:pPr>
            <w:r w:rsidRPr="00282AB1">
              <w:rPr>
                <w:rFonts w:ascii="Calibri" w:eastAsia="Times New Roman" w:hAnsi="Calibri" w:cs="Calibri"/>
                <w:bCs/>
                <w:color w:val="1A1A1A"/>
                <w:lang w:eastAsia="en-GB"/>
              </w:rPr>
              <w:t xml:space="preserve">Vaccination alone is not the sole answer to the problem. It would have to be used as part of an array of conservation efforts outlined in the Grey Squirrel Management Action Plan for Wales and the </w:t>
            </w:r>
            <w:hyperlink r:id="rId12" w:history="1">
              <w:r w:rsidRPr="00282AB1">
                <w:rPr>
                  <w:rStyle w:val="Hyperlink"/>
                  <w:rFonts w:ascii="Calibri" w:eastAsia="Times New Roman" w:hAnsi="Calibri" w:cs="Calibri"/>
                  <w:bCs/>
                  <w:lang w:eastAsia="en-GB"/>
                </w:rPr>
                <w:t>Red Squirrel Conservation Plan for Wales</w:t>
              </w:r>
            </w:hyperlink>
            <w:r w:rsidRPr="00282AB1">
              <w:rPr>
                <w:rFonts w:ascii="Calibri" w:eastAsia="Times New Roman" w:hAnsi="Calibri" w:cs="Calibri"/>
                <w:bCs/>
                <w:color w:val="1A1A1A"/>
                <w:lang w:eastAsia="en-GB"/>
              </w:rPr>
              <w:t xml:space="preserve">. Vaccination, if feasible, would form </w:t>
            </w:r>
            <w:r w:rsidR="00962B9A" w:rsidRPr="00282AB1">
              <w:rPr>
                <w:rFonts w:ascii="Calibri" w:eastAsia="Times New Roman" w:hAnsi="Calibri" w:cs="Calibri"/>
                <w:bCs/>
                <w:color w:val="1A1A1A"/>
                <w:lang w:eastAsia="en-GB"/>
              </w:rPr>
              <w:t xml:space="preserve">only a small </w:t>
            </w:r>
            <w:r w:rsidR="00DD7A54" w:rsidRPr="00282AB1">
              <w:rPr>
                <w:rFonts w:ascii="Calibri" w:eastAsia="Times New Roman" w:hAnsi="Calibri" w:cs="Calibri"/>
                <w:bCs/>
                <w:color w:val="1A1A1A"/>
                <w:lang w:eastAsia="en-GB"/>
              </w:rPr>
              <w:t>part</w:t>
            </w:r>
            <w:r w:rsidRPr="00282AB1">
              <w:rPr>
                <w:rFonts w:ascii="Calibri" w:eastAsia="Times New Roman" w:hAnsi="Calibri" w:cs="Calibri"/>
                <w:bCs/>
                <w:color w:val="1A1A1A"/>
                <w:lang w:eastAsia="en-GB"/>
              </w:rPr>
              <w:t xml:space="preserve"> of a comprehensive approach.</w:t>
            </w:r>
          </w:p>
          <w:p w14:paraId="4E208DBD" w14:textId="1FE364D6" w:rsidR="009775FE" w:rsidRPr="00282AB1" w:rsidRDefault="000546BB" w:rsidP="009170FE">
            <w:pPr>
              <w:pStyle w:val="ListParagraph"/>
              <w:spacing w:after="120" w:line="240" w:lineRule="auto"/>
              <w:ind w:left="23"/>
              <w:contextualSpacing w:val="0"/>
              <w:rPr>
                <w:rFonts w:ascii="Calibri" w:hAnsi="Calibri" w:cs="Calibri"/>
                <w:b/>
              </w:rPr>
            </w:pPr>
            <w:r w:rsidRPr="00282AB1">
              <w:rPr>
                <w:rFonts w:ascii="Calibri" w:hAnsi="Calibri" w:cs="Calibri"/>
                <w:b/>
              </w:rPr>
              <w:t>Key tasks</w:t>
            </w:r>
            <w:r w:rsidR="00C1175C" w:rsidRPr="00282AB1">
              <w:rPr>
                <w:rFonts w:ascii="Calibri" w:hAnsi="Calibri" w:cs="Calibri"/>
                <w:b/>
              </w:rPr>
              <w:t>:</w:t>
            </w:r>
          </w:p>
          <w:p w14:paraId="4A478896" w14:textId="7B83FB2E" w:rsidR="008F335F" w:rsidRDefault="008F335F" w:rsidP="00762E6A">
            <w:pPr>
              <w:pStyle w:val="ListParagraph"/>
              <w:numPr>
                <w:ilvl w:val="0"/>
                <w:numId w:val="39"/>
              </w:numPr>
              <w:spacing w:line="240" w:lineRule="auto"/>
              <w:ind w:left="714" w:hanging="357"/>
              <w:rPr>
                <w:rFonts w:ascii="Calibri" w:hAnsi="Calibri" w:cs="Calibri"/>
                <w:bCs/>
              </w:rPr>
            </w:pPr>
            <w:r>
              <w:rPr>
                <w:rFonts w:ascii="Calibri" w:hAnsi="Calibri" w:cs="Calibri"/>
                <w:bCs/>
              </w:rPr>
              <w:t xml:space="preserve">Review of the evidence and distribution of the </w:t>
            </w:r>
            <w:proofErr w:type="spellStart"/>
            <w:r>
              <w:rPr>
                <w:rFonts w:ascii="Calibri" w:hAnsi="Calibri" w:cs="Calibri"/>
                <w:bCs/>
              </w:rPr>
              <w:t>squirrelpox</w:t>
            </w:r>
            <w:proofErr w:type="spellEnd"/>
            <w:r>
              <w:rPr>
                <w:rFonts w:ascii="Calibri" w:hAnsi="Calibri" w:cs="Calibri"/>
                <w:bCs/>
              </w:rPr>
              <w:t xml:space="preserve"> virus </w:t>
            </w:r>
            <w:r w:rsidR="008C6FE4">
              <w:rPr>
                <w:bCs/>
              </w:rPr>
              <w:t>in red and grey squirrels</w:t>
            </w:r>
            <w:r w:rsidR="008C6FE4">
              <w:rPr>
                <w:rFonts w:ascii="Calibri" w:hAnsi="Calibri" w:cs="Calibri"/>
                <w:bCs/>
              </w:rPr>
              <w:t xml:space="preserve"> </w:t>
            </w:r>
            <w:r>
              <w:rPr>
                <w:rFonts w:ascii="Calibri" w:hAnsi="Calibri" w:cs="Calibri"/>
                <w:bCs/>
              </w:rPr>
              <w:t>in the UK.</w:t>
            </w:r>
          </w:p>
          <w:p w14:paraId="2BAA5575" w14:textId="42CE8389" w:rsidR="000B02A5" w:rsidRDefault="009E0A3C" w:rsidP="00762E6A">
            <w:pPr>
              <w:pStyle w:val="ListParagraph"/>
              <w:numPr>
                <w:ilvl w:val="0"/>
                <w:numId w:val="39"/>
              </w:numPr>
              <w:spacing w:line="240" w:lineRule="auto"/>
              <w:ind w:left="714" w:hanging="357"/>
              <w:rPr>
                <w:rFonts w:ascii="Calibri" w:hAnsi="Calibri" w:cs="Calibri"/>
                <w:bCs/>
              </w:rPr>
            </w:pPr>
            <w:r>
              <w:rPr>
                <w:rFonts w:ascii="Calibri" w:hAnsi="Calibri" w:cs="Calibri"/>
              </w:rPr>
              <w:t xml:space="preserve">Review of </w:t>
            </w:r>
            <w:r w:rsidR="005E132A">
              <w:rPr>
                <w:rFonts w:ascii="Calibri" w:hAnsi="Calibri" w:cs="Calibri"/>
              </w:rPr>
              <w:t xml:space="preserve">a </w:t>
            </w:r>
            <w:proofErr w:type="spellStart"/>
            <w:r w:rsidR="00367946">
              <w:rPr>
                <w:rFonts w:ascii="Calibri" w:hAnsi="Calibri" w:cs="Calibri"/>
              </w:rPr>
              <w:t>squirrelpox</w:t>
            </w:r>
            <w:proofErr w:type="spellEnd"/>
            <w:r w:rsidR="00367946">
              <w:rPr>
                <w:rFonts w:ascii="Calibri" w:hAnsi="Calibri" w:cs="Calibri"/>
              </w:rPr>
              <w:t xml:space="preserve"> vaccine development</w:t>
            </w:r>
            <w:r w:rsidR="005D4699">
              <w:rPr>
                <w:rFonts w:ascii="Calibri" w:hAnsi="Calibri" w:cs="Calibri"/>
              </w:rPr>
              <w:t xml:space="preserve"> stages</w:t>
            </w:r>
            <w:r w:rsidR="00B0401B">
              <w:t xml:space="preserve"> </w:t>
            </w:r>
            <w:r w:rsidR="00EB25B9">
              <w:rPr>
                <w:rFonts w:ascii="Calibri" w:hAnsi="Calibri" w:cs="Calibri"/>
                <w:bCs/>
              </w:rPr>
              <w:t xml:space="preserve">– drawing on </w:t>
            </w:r>
            <w:r w:rsidR="005D4699">
              <w:rPr>
                <w:rFonts w:ascii="Calibri" w:hAnsi="Calibri" w:cs="Calibri"/>
                <w:bCs/>
              </w:rPr>
              <w:t>a</w:t>
            </w:r>
            <w:r w:rsidR="00EB25B9">
              <w:rPr>
                <w:rFonts w:ascii="Calibri" w:hAnsi="Calibri" w:cs="Calibri"/>
                <w:bCs/>
              </w:rPr>
              <w:t xml:space="preserve"> </w:t>
            </w:r>
            <w:r w:rsidR="005D4699">
              <w:rPr>
                <w:rFonts w:ascii="Calibri" w:hAnsi="Calibri" w:cs="Calibri"/>
                <w:bCs/>
              </w:rPr>
              <w:t>standard</w:t>
            </w:r>
            <w:r w:rsidR="00EB25B9">
              <w:rPr>
                <w:rFonts w:ascii="Calibri" w:hAnsi="Calibri" w:cs="Calibri"/>
                <w:bCs/>
              </w:rPr>
              <w:t xml:space="preserve"> process for a development of animal vaccines</w:t>
            </w:r>
            <w:r w:rsidR="005E132A">
              <w:rPr>
                <w:rFonts w:ascii="Calibri" w:hAnsi="Calibri" w:cs="Calibri"/>
                <w:bCs/>
              </w:rPr>
              <w:t xml:space="preserve"> from research to marketing authorisation</w:t>
            </w:r>
            <w:r w:rsidR="008F335F">
              <w:rPr>
                <w:rFonts w:ascii="Calibri" w:hAnsi="Calibri" w:cs="Calibri"/>
              </w:rPr>
              <w:t>.</w:t>
            </w:r>
          </w:p>
          <w:p w14:paraId="73CC558E" w14:textId="2DD3A694" w:rsidR="00367946" w:rsidRDefault="00367946" w:rsidP="00762E6A">
            <w:pPr>
              <w:pStyle w:val="ListParagraph"/>
              <w:numPr>
                <w:ilvl w:val="0"/>
                <w:numId w:val="39"/>
              </w:numPr>
              <w:spacing w:line="240" w:lineRule="auto"/>
              <w:ind w:left="714" w:hanging="357"/>
              <w:rPr>
                <w:rFonts w:ascii="Calibri" w:hAnsi="Calibri" w:cs="Calibri"/>
                <w:bCs/>
              </w:rPr>
            </w:pPr>
            <w:r w:rsidRPr="00367946">
              <w:rPr>
                <w:rFonts w:ascii="Calibri" w:hAnsi="Calibri" w:cs="Calibri"/>
                <w:bCs/>
              </w:rPr>
              <w:t xml:space="preserve">Review of case studies of comparable wildlife vaccination programmes </w:t>
            </w:r>
            <w:r w:rsidR="009E0828">
              <w:rPr>
                <w:rFonts w:ascii="Calibri" w:hAnsi="Calibri" w:cs="Calibri"/>
                <w:bCs/>
              </w:rPr>
              <w:t>and their effectiveness.</w:t>
            </w:r>
          </w:p>
          <w:p w14:paraId="7BCCEC23" w14:textId="27AF7061" w:rsidR="00B82B1E" w:rsidRPr="00762E6A" w:rsidRDefault="00B82B1E" w:rsidP="00762E6A">
            <w:pPr>
              <w:pStyle w:val="ListParagraph"/>
              <w:numPr>
                <w:ilvl w:val="0"/>
                <w:numId w:val="39"/>
              </w:numPr>
              <w:spacing w:line="240" w:lineRule="auto"/>
              <w:ind w:left="714" w:hanging="357"/>
              <w:rPr>
                <w:rFonts w:ascii="Calibri" w:hAnsi="Calibri" w:cs="Calibri"/>
                <w:bCs/>
              </w:rPr>
            </w:pPr>
            <w:r w:rsidRPr="00B82B1E">
              <w:rPr>
                <w:rFonts w:ascii="Calibri" w:hAnsi="Calibri" w:cs="Calibri"/>
                <w:bCs/>
              </w:rPr>
              <w:t xml:space="preserve">Assessment of potential </w:t>
            </w:r>
            <w:r w:rsidR="00F428DD">
              <w:rPr>
                <w:rFonts w:ascii="Calibri" w:hAnsi="Calibri" w:cs="Calibri"/>
                <w:bCs/>
              </w:rPr>
              <w:t xml:space="preserve">vaccine </w:t>
            </w:r>
            <w:r w:rsidRPr="00B82B1E">
              <w:rPr>
                <w:rFonts w:ascii="Calibri" w:hAnsi="Calibri" w:cs="Calibri"/>
                <w:bCs/>
              </w:rPr>
              <w:t xml:space="preserve">delivery methods for </w:t>
            </w:r>
            <w:r w:rsidR="00F428DD">
              <w:rPr>
                <w:rFonts w:ascii="Calibri" w:hAnsi="Calibri" w:cs="Calibri"/>
                <w:bCs/>
              </w:rPr>
              <w:t xml:space="preserve">wild </w:t>
            </w:r>
            <w:r w:rsidRPr="00B82B1E">
              <w:rPr>
                <w:rFonts w:ascii="Calibri" w:hAnsi="Calibri" w:cs="Calibri"/>
                <w:bCs/>
              </w:rPr>
              <w:t>red squirrels (e.g. injectable</w:t>
            </w:r>
            <w:r w:rsidR="0029692B">
              <w:rPr>
                <w:rFonts w:ascii="Calibri" w:hAnsi="Calibri" w:cs="Calibri"/>
                <w:bCs/>
              </w:rPr>
              <w:t xml:space="preserve"> vaccine</w:t>
            </w:r>
            <w:r w:rsidRPr="00B82B1E">
              <w:rPr>
                <w:rFonts w:ascii="Calibri" w:hAnsi="Calibri" w:cs="Calibri"/>
                <w:bCs/>
              </w:rPr>
              <w:t>, oral bait, other wildlife vaccination models)</w:t>
            </w:r>
            <w:r w:rsidR="0029692B">
              <w:rPr>
                <w:rFonts w:ascii="Calibri" w:hAnsi="Calibri" w:cs="Calibri"/>
                <w:bCs/>
              </w:rPr>
              <w:t>.</w:t>
            </w:r>
          </w:p>
          <w:p w14:paraId="40022C03" w14:textId="64CD599C" w:rsidR="00DE63D3" w:rsidRPr="00B0401B" w:rsidRDefault="009E2E00" w:rsidP="00762E6A">
            <w:pPr>
              <w:pStyle w:val="ListParagraph"/>
              <w:numPr>
                <w:ilvl w:val="0"/>
                <w:numId w:val="39"/>
              </w:numPr>
              <w:spacing w:after="0" w:line="240" w:lineRule="auto"/>
              <w:ind w:left="714" w:hanging="357"/>
              <w:rPr>
                <w:rFonts w:ascii="Calibri" w:hAnsi="Calibri" w:cs="Calibri"/>
                <w:bCs/>
              </w:rPr>
            </w:pPr>
            <w:r>
              <w:rPr>
                <w:rFonts w:ascii="Calibri" w:hAnsi="Calibri" w:cs="Calibri"/>
                <w:bCs/>
              </w:rPr>
              <w:t>Rapid</w:t>
            </w:r>
            <w:r w:rsidR="00096B5B">
              <w:rPr>
                <w:rFonts w:ascii="Calibri" w:hAnsi="Calibri" w:cs="Calibri"/>
                <w:bCs/>
              </w:rPr>
              <w:t xml:space="preserve"> </w:t>
            </w:r>
            <w:r w:rsidR="00096B5B" w:rsidRPr="00B0401B">
              <w:rPr>
                <w:rFonts w:ascii="Calibri" w:hAnsi="Calibri" w:cs="Calibri"/>
                <w:bCs/>
              </w:rPr>
              <w:t>a</w:t>
            </w:r>
            <w:r w:rsidR="00963BAE" w:rsidRPr="00B0401B">
              <w:rPr>
                <w:rFonts w:ascii="Calibri" w:hAnsi="Calibri" w:cs="Calibri"/>
                <w:bCs/>
              </w:rPr>
              <w:t>ssess</w:t>
            </w:r>
            <w:r w:rsidR="00096B5B" w:rsidRPr="00B0401B">
              <w:rPr>
                <w:rFonts w:ascii="Calibri" w:hAnsi="Calibri" w:cs="Calibri"/>
                <w:bCs/>
              </w:rPr>
              <w:t>ment</w:t>
            </w:r>
            <w:r w:rsidR="00DE63D3" w:rsidRPr="00B0401B">
              <w:rPr>
                <w:rFonts w:ascii="Calibri" w:hAnsi="Calibri" w:cs="Calibri"/>
                <w:bCs/>
              </w:rPr>
              <w:t xml:space="preserve"> the of the pharmaceutical industry</w:t>
            </w:r>
            <w:r w:rsidR="00D05CFB" w:rsidRPr="00B0401B">
              <w:rPr>
                <w:rFonts w:ascii="Calibri" w:hAnsi="Calibri" w:cs="Calibri"/>
                <w:bCs/>
              </w:rPr>
              <w:t>’s</w:t>
            </w:r>
            <w:r w:rsidR="00DE63D3" w:rsidRPr="00B0401B">
              <w:rPr>
                <w:rFonts w:ascii="Calibri" w:hAnsi="Calibri" w:cs="Calibri"/>
                <w:bCs/>
              </w:rPr>
              <w:t xml:space="preserve"> </w:t>
            </w:r>
            <w:r w:rsidR="00D05CFB" w:rsidRPr="00B0401B">
              <w:rPr>
                <w:rFonts w:ascii="Calibri" w:hAnsi="Calibri" w:cs="Calibri"/>
                <w:bCs/>
              </w:rPr>
              <w:t xml:space="preserve">appetite </w:t>
            </w:r>
            <w:r w:rsidRPr="00B0401B">
              <w:rPr>
                <w:rFonts w:ascii="Calibri" w:hAnsi="Calibri" w:cs="Calibri"/>
                <w:bCs/>
              </w:rPr>
              <w:t xml:space="preserve">with </w:t>
            </w:r>
            <w:r w:rsidR="00963BAE" w:rsidRPr="00B0401B">
              <w:rPr>
                <w:rFonts w:ascii="Calibri" w:hAnsi="Calibri" w:cs="Calibri"/>
                <w:bCs/>
              </w:rPr>
              <w:t>regard</w:t>
            </w:r>
            <w:r w:rsidRPr="00B0401B">
              <w:rPr>
                <w:rFonts w:ascii="Calibri" w:hAnsi="Calibri" w:cs="Calibri"/>
                <w:bCs/>
              </w:rPr>
              <w:t>s</w:t>
            </w:r>
            <w:r w:rsidR="00DE63D3" w:rsidRPr="00B0401B">
              <w:rPr>
                <w:rFonts w:ascii="Calibri" w:hAnsi="Calibri" w:cs="Calibri"/>
                <w:bCs/>
              </w:rPr>
              <w:t xml:space="preserve"> </w:t>
            </w:r>
            <w:r w:rsidRPr="00B0401B">
              <w:rPr>
                <w:rFonts w:ascii="Calibri" w:hAnsi="Calibri" w:cs="Calibri"/>
                <w:bCs/>
              </w:rPr>
              <w:t xml:space="preserve">to </w:t>
            </w:r>
            <w:r w:rsidR="002413F1" w:rsidRPr="00B0401B">
              <w:rPr>
                <w:rFonts w:ascii="Calibri" w:hAnsi="Calibri" w:cs="Calibri"/>
                <w:bCs/>
              </w:rPr>
              <w:t>small-batch</w:t>
            </w:r>
            <w:r w:rsidR="00DE63D3" w:rsidRPr="00B0401B">
              <w:rPr>
                <w:rFonts w:ascii="Calibri" w:hAnsi="Calibri" w:cs="Calibri"/>
                <w:bCs/>
              </w:rPr>
              <w:t xml:space="preserve"> manufactur</w:t>
            </w:r>
            <w:r w:rsidR="00D91348" w:rsidRPr="00B0401B">
              <w:rPr>
                <w:rFonts w:ascii="Calibri" w:hAnsi="Calibri" w:cs="Calibri"/>
                <w:bCs/>
              </w:rPr>
              <w:t>ing</w:t>
            </w:r>
            <w:r w:rsidR="00DE63D3" w:rsidRPr="00B0401B">
              <w:rPr>
                <w:rFonts w:ascii="Calibri" w:hAnsi="Calibri" w:cs="Calibri"/>
                <w:bCs/>
              </w:rPr>
              <w:t xml:space="preserve"> and sale of a </w:t>
            </w:r>
            <w:proofErr w:type="spellStart"/>
            <w:r w:rsidR="00DE63D3" w:rsidRPr="00B0401B">
              <w:rPr>
                <w:rFonts w:ascii="Calibri" w:hAnsi="Calibri" w:cs="Calibri"/>
                <w:bCs/>
              </w:rPr>
              <w:t>squirrelpox</w:t>
            </w:r>
            <w:proofErr w:type="spellEnd"/>
            <w:r w:rsidR="00DE63D3" w:rsidRPr="00B0401B">
              <w:rPr>
                <w:rFonts w:ascii="Calibri" w:hAnsi="Calibri" w:cs="Calibri"/>
                <w:bCs/>
              </w:rPr>
              <w:t xml:space="preserve"> vaccine</w:t>
            </w:r>
            <w:r w:rsidR="00963BAE" w:rsidRPr="00B0401B">
              <w:rPr>
                <w:rFonts w:ascii="Calibri" w:hAnsi="Calibri" w:cs="Calibri"/>
                <w:bCs/>
              </w:rPr>
              <w:t>.</w:t>
            </w:r>
          </w:p>
          <w:p w14:paraId="1BC9C3B6" w14:textId="26FC5C7F" w:rsidR="00391528" w:rsidRPr="00762E6A" w:rsidRDefault="00391528" w:rsidP="00762E6A">
            <w:pPr>
              <w:pStyle w:val="pf0"/>
              <w:numPr>
                <w:ilvl w:val="0"/>
                <w:numId w:val="39"/>
              </w:numPr>
              <w:spacing w:before="0" w:beforeAutospacing="0" w:after="0" w:afterAutospacing="0"/>
              <w:ind w:left="714" w:hanging="357"/>
              <w:rPr>
                <w:rFonts w:ascii="Calibri" w:hAnsi="Calibri" w:cs="Calibri"/>
                <w:sz w:val="22"/>
                <w:szCs w:val="22"/>
              </w:rPr>
            </w:pPr>
            <w:r w:rsidRPr="00762E6A">
              <w:rPr>
                <w:rStyle w:val="cf01"/>
                <w:rFonts w:ascii="Calibri" w:hAnsi="Calibri" w:cs="Calibri"/>
                <w:sz w:val="22"/>
                <w:szCs w:val="22"/>
              </w:rPr>
              <w:t>Assessment of the potential scale of investment required</w:t>
            </w:r>
            <w:r w:rsidR="00875CAB">
              <w:rPr>
                <w:rStyle w:val="cf01"/>
                <w:rFonts w:ascii="Calibri" w:hAnsi="Calibri" w:cs="Calibri"/>
                <w:sz w:val="22"/>
                <w:szCs w:val="22"/>
              </w:rPr>
              <w:t xml:space="preserve"> </w:t>
            </w:r>
            <w:r w:rsidR="00B9106E">
              <w:rPr>
                <w:rStyle w:val="cf01"/>
                <w:rFonts w:ascii="Calibri" w:hAnsi="Calibri" w:cs="Calibri"/>
                <w:sz w:val="22"/>
                <w:szCs w:val="22"/>
              </w:rPr>
              <w:t xml:space="preserve">in the research </w:t>
            </w:r>
            <w:r w:rsidR="00B9106E" w:rsidRPr="002F2C16">
              <w:rPr>
                <w:rStyle w:val="cf01"/>
                <w:rFonts w:ascii="Calibri" w:hAnsi="Calibri" w:cs="Calibri"/>
                <w:sz w:val="22"/>
                <w:szCs w:val="22"/>
              </w:rPr>
              <w:t>a</w:t>
            </w:r>
            <w:r w:rsidR="00B9106E" w:rsidRPr="00B9106E">
              <w:rPr>
                <w:rStyle w:val="cf01"/>
                <w:rFonts w:ascii="Calibri" w:hAnsi="Calibri" w:cs="Calibri"/>
                <w:sz w:val="22"/>
                <w:szCs w:val="22"/>
              </w:rPr>
              <w:t>nd development</w:t>
            </w:r>
            <w:r w:rsidR="001C54F9">
              <w:rPr>
                <w:rStyle w:val="cf01"/>
              </w:rPr>
              <w:t xml:space="preserve"> </w:t>
            </w:r>
            <w:r w:rsidR="00875CAB">
              <w:rPr>
                <w:rStyle w:val="cf01"/>
                <w:rFonts w:ascii="Calibri" w:hAnsi="Calibri" w:cs="Calibri"/>
                <w:sz w:val="22"/>
                <w:szCs w:val="22"/>
              </w:rPr>
              <w:t>to the of the vaccine</w:t>
            </w:r>
            <w:r w:rsidR="001C54F9">
              <w:rPr>
                <w:rStyle w:val="cf01"/>
                <w:rFonts w:ascii="Calibri" w:hAnsi="Calibri" w:cs="Calibri"/>
                <w:sz w:val="22"/>
                <w:szCs w:val="22"/>
              </w:rPr>
              <w:t>.</w:t>
            </w:r>
          </w:p>
          <w:p w14:paraId="22C6CDEB" w14:textId="7BBE9945" w:rsidR="00E534EA" w:rsidRPr="00E534EA" w:rsidRDefault="00C94EDB" w:rsidP="00762E6A">
            <w:pPr>
              <w:pStyle w:val="ListParagraph"/>
              <w:numPr>
                <w:ilvl w:val="0"/>
                <w:numId w:val="39"/>
              </w:numPr>
              <w:spacing w:after="120" w:line="240" w:lineRule="auto"/>
              <w:ind w:left="714" w:hanging="357"/>
              <w:rPr>
                <w:rFonts w:ascii="Calibri" w:hAnsi="Calibri" w:cs="Calibri"/>
              </w:rPr>
            </w:pPr>
            <w:r w:rsidRPr="00762E6A">
              <w:rPr>
                <w:rStyle w:val="cf01"/>
                <w:rFonts w:ascii="Calibri" w:hAnsi="Calibri" w:cs="Calibri"/>
                <w:sz w:val="22"/>
                <w:szCs w:val="22"/>
              </w:rPr>
              <w:t>Identif</w:t>
            </w:r>
            <w:r w:rsidR="00A86A2E">
              <w:rPr>
                <w:rStyle w:val="cf01"/>
                <w:rFonts w:ascii="Calibri" w:hAnsi="Calibri" w:cs="Calibri"/>
                <w:sz w:val="22"/>
                <w:szCs w:val="22"/>
              </w:rPr>
              <w:t>ication of</w:t>
            </w:r>
            <w:r w:rsidRPr="00762E6A">
              <w:rPr>
                <w:rStyle w:val="cf01"/>
                <w:rFonts w:ascii="Calibri" w:hAnsi="Calibri" w:cs="Calibri"/>
                <w:sz w:val="22"/>
                <w:szCs w:val="22"/>
              </w:rPr>
              <w:t xml:space="preserve"> key regulatory, technical and logistical barriers</w:t>
            </w:r>
            <w:r w:rsidR="00E534EA">
              <w:rPr>
                <w:rStyle w:val="cf01"/>
                <w:rFonts w:ascii="Calibri" w:hAnsi="Calibri" w:cs="Calibri"/>
                <w:sz w:val="22"/>
                <w:szCs w:val="22"/>
              </w:rPr>
              <w:t>.</w:t>
            </w:r>
            <w:r w:rsidR="00646CE3" w:rsidRPr="00282AB1">
              <w:rPr>
                <w:rFonts w:ascii="Calibri" w:hAnsi="Calibri" w:cs="Calibri"/>
                <w:bCs/>
              </w:rPr>
              <w:t xml:space="preserve"> </w:t>
            </w:r>
          </w:p>
          <w:p w14:paraId="7032E006" w14:textId="48C18101" w:rsidR="00C94EDB" w:rsidRPr="00762E6A" w:rsidRDefault="00E534EA" w:rsidP="00762E6A">
            <w:pPr>
              <w:pStyle w:val="ListParagraph"/>
              <w:numPr>
                <w:ilvl w:val="0"/>
                <w:numId w:val="39"/>
              </w:numPr>
              <w:spacing w:after="0" w:line="240" w:lineRule="auto"/>
              <w:ind w:left="714" w:hanging="357"/>
              <w:rPr>
                <w:rFonts w:ascii="Calibri" w:hAnsi="Calibri" w:cs="Calibri"/>
              </w:rPr>
            </w:pPr>
            <w:r>
              <w:rPr>
                <w:rFonts w:ascii="Calibri" w:hAnsi="Calibri" w:cs="Calibri"/>
                <w:bCs/>
              </w:rPr>
              <w:t xml:space="preserve">Identification of </w:t>
            </w:r>
            <w:r w:rsidR="00646CE3" w:rsidRPr="00282AB1">
              <w:rPr>
                <w:rFonts w:ascii="Calibri" w:hAnsi="Calibri" w:cs="Calibri"/>
                <w:bCs/>
              </w:rPr>
              <w:t>risks and benefits of a potential vaccination programme</w:t>
            </w:r>
            <w:r w:rsidR="00A86A2E">
              <w:rPr>
                <w:rFonts w:ascii="Calibri" w:hAnsi="Calibri" w:cs="Calibri"/>
                <w:bCs/>
              </w:rPr>
              <w:t>.</w:t>
            </w:r>
          </w:p>
          <w:p w14:paraId="4522806B" w14:textId="77777777" w:rsidR="00C94EDB" w:rsidRPr="00762E6A" w:rsidRDefault="00C94EDB" w:rsidP="00762E6A">
            <w:pPr>
              <w:pStyle w:val="pf0"/>
              <w:numPr>
                <w:ilvl w:val="0"/>
                <w:numId w:val="39"/>
              </w:numPr>
              <w:ind w:left="714" w:hanging="357"/>
              <w:rPr>
                <w:rFonts w:ascii="Calibri" w:hAnsi="Calibri" w:cs="Calibri"/>
                <w:sz w:val="22"/>
                <w:szCs w:val="22"/>
              </w:rPr>
            </w:pPr>
            <w:r w:rsidRPr="00762E6A">
              <w:rPr>
                <w:rStyle w:val="cf01"/>
                <w:rFonts w:ascii="Calibri" w:hAnsi="Calibri" w:cs="Calibri"/>
                <w:sz w:val="22"/>
                <w:szCs w:val="22"/>
              </w:rPr>
              <w:t>Identification of key evidence gaps and research needs.</w:t>
            </w:r>
          </w:p>
          <w:p w14:paraId="57A57032" w14:textId="354F6201" w:rsidR="00C94EDB" w:rsidRPr="00762E6A" w:rsidRDefault="00C94EDB" w:rsidP="00762E6A">
            <w:pPr>
              <w:pStyle w:val="pf0"/>
              <w:numPr>
                <w:ilvl w:val="0"/>
                <w:numId w:val="39"/>
              </w:numPr>
              <w:ind w:left="714" w:hanging="357"/>
              <w:rPr>
                <w:rFonts w:ascii="Calibri" w:hAnsi="Calibri" w:cs="Calibri"/>
                <w:sz w:val="22"/>
                <w:szCs w:val="22"/>
              </w:rPr>
            </w:pPr>
            <w:r w:rsidRPr="00762E6A">
              <w:rPr>
                <w:rStyle w:val="cf01"/>
                <w:rFonts w:ascii="Calibri" w:hAnsi="Calibri" w:cs="Calibri"/>
                <w:sz w:val="22"/>
                <w:szCs w:val="22"/>
              </w:rPr>
              <w:t>Recommendations for Welsh Government on whether further investigation is warranted</w:t>
            </w:r>
            <w:r w:rsidR="006E3071">
              <w:rPr>
                <w:rStyle w:val="cf01"/>
                <w:rFonts w:ascii="Calibri" w:hAnsi="Calibri" w:cs="Calibri"/>
                <w:sz w:val="22"/>
                <w:szCs w:val="22"/>
              </w:rPr>
              <w:t>, including a r</w:t>
            </w:r>
            <w:r w:rsidRPr="00762E6A">
              <w:rPr>
                <w:rStyle w:val="cf01"/>
                <w:rFonts w:ascii="Calibri" w:hAnsi="Calibri" w:cs="Calibri"/>
                <w:sz w:val="22"/>
                <w:szCs w:val="22"/>
              </w:rPr>
              <w:t xml:space="preserve">eport and policy brief. </w:t>
            </w:r>
          </w:p>
          <w:p w14:paraId="73618B54" w14:textId="77777777" w:rsidR="009C00CE" w:rsidRPr="00762E6A" w:rsidRDefault="00762E6A" w:rsidP="00951B6D">
            <w:pPr>
              <w:spacing w:after="120"/>
              <w:rPr>
                <w:rFonts w:ascii="Calibri" w:hAnsi="Calibri" w:cs="Calibri"/>
                <w:b/>
                <w:bCs/>
              </w:rPr>
            </w:pPr>
            <w:r w:rsidRPr="00762E6A">
              <w:rPr>
                <w:rFonts w:ascii="Calibri" w:hAnsi="Calibri" w:cs="Calibri"/>
                <w:b/>
                <w:bCs/>
              </w:rPr>
              <w:t xml:space="preserve">Outcomes </w:t>
            </w:r>
          </w:p>
          <w:p w14:paraId="002AFA4C" w14:textId="5E68255F" w:rsidR="00762E6A" w:rsidRDefault="00762E6A" w:rsidP="00762E6A">
            <w:pPr>
              <w:spacing w:after="120"/>
              <w:rPr>
                <w:rFonts w:ascii="Calibri" w:hAnsi="Calibri" w:cs="Calibri"/>
                <w:bCs/>
              </w:rPr>
            </w:pPr>
            <w:r>
              <w:rPr>
                <w:rFonts w:ascii="Calibri" w:hAnsi="Calibri" w:cs="Calibri"/>
                <w:bCs/>
              </w:rPr>
              <w:t xml:space="preserve">The outputs of the scoping study will directly influence decision making and inform the development of policies in Wales.  </w:t>
            </w:r>
          </w:p>
          <w:p w14:paraId="1B928819" w14:textId="581D495C" w:rsidR="00762E6A" w:rsidRPr="00762E6A" w:rsidRDefault="00762E6A" w:rsidP="00762E6A">
            <w:pPr>
              <w:shd w:val="clear" w:color="auto" w:fill="FFFFFF"/>
              <w:spacing w:after="120"/>
              <w:rPr>
                <w:rFonts w:ascii="Calibri" w:hAnsi="Calibri" w:cs="Calibri"/>
                <w:b/>
                <w:bCs/>
              </w:rPr>
            </w:pPr>
            <w:r w:rsidRPr="00282AB1">
              <w:rPr>
                <w:rFonts w:ascii="Calibri" w:hAnsi="Calibri" w:cs="Calibri"/>
              </w:rPr>
              <w:t>The student will also have the opportunity to become involved in other work areas where they have a specific interest.</w:t>
            </w:r>
            <w:r>
              <w:rPr>
                <w:rFonts w:ascii="Calibri" w:hAnsi="Calibri" w:cs="Calibri"/>
              </w:rPr>
              <w:t xml:space="preserve"> </w:t>
            </w:r>
          </w:p>
          <w:p w14:paraId="1086C3D4" w14:textId="230C88D9" w:rsidR="00762E6A" w:rsidRPr="00951B6D" w:rsidRDefault="00762E6A" w:rsidP="00951B6D">
            <w:pPr>
              <w:spacing w:after="120"/>
              <w:rPr>
                <w:rFonts w:ascii="Arial" w:hAnsi="Arial" w:cs="Arial"/>
                <w:sz w:val="24"/>
                <w:szCs w:val="24"/>
              </w:rPr>
            </w:pPr>
          </w:p>
        </w:tc>
      </w:tr>
      <w:tr w:rsidR="0069527C" w:rsidRPr="00C8468C" w14:paraId="4A244046" w14:textId="77777777" w:rsidTr="38070074">
        <w:tc>
          <w:tcPr>
            <w:tcW w:w="10207" w:type="dxa"/>
            <w:gridSpan w:val="2"/>
            <w:shd w:val="clear" w:color="auto" w:fill="DDF6F4" w:themeFill="accent3" w:themeFillTint="33"/>
          </w:tcPr>
          <w:p w14:paraId="09BD9C5D" w14:textId="77777777" w:rsidR="0069527C" w:rsidRPr="00C8468C" w:rsidRDefault="0069527C" w:rsidP="0069527C">
            <w:pPr>
              <w:rPr>
                <w:rFonts w:ascii="Calibri" w:hAnsi="Calibri" w:cs="Calibri"/>
                <w:b/>
                <w:bCs/>
              </w:rPr>
            </w:pPr>
            <w:r w:rsidRPr="00C8468C">
              <w:rPr>
                <w:rFonts w:ascii="Calibri" w:hAnsi="Calibri" w:cs="Calibri"/>
                <w:b/>
                <w:bCs/>
              </w:rPr>
              <w:lastRenderedPageBreak/>
              <w:t xml:space="preserve">Details </w:t>
            </w:r>
          </w:p>
        </w:tc>
      </w:tr>
      <w:tr w:rsidR="0069527C" w:rsidRPr="00C8468C" w14:paraId="1CE4A0A5" w14:textId="77777777" w:rsidTr="38070074">
        <w:trPr>
          <w:trHeight w:val="498"/>
        </w:trPr>
        <w:tc>
          <w:tcPr>
            <w:tcW w:w="1843" w:type="dxa"/>
          </w:tcPr>
          <w:p w14:paraId="6BC2A8E0" w14:textId="77777777" w:rsidR="0069527C" w:rsidRPr="00C8468C" w:rsidRDefault="0069527C" w:rsidP="000C5348">
            <w:pPr>
              <w:rPr>
                <w:rFonts w:ascii="Calibri" w:hAnsi="Calibri" w:cs="Calibri"/>
                <w:b/>
                <w:bCs/>
              </w:rPr>
            </w:pPr>
            <w:r w:rsidRPr="00C8468C">
              <w:rPr>
                <w:rFonts w:ascii="Calibri" w:hAnsi="Calibri" w:cs="Calibri"/>
                <w:b/>
                <w:bCs/>
              </w:rPr>
              <w:t>Skills required:</w:t>
            </w:r>
          </w:p>
        </w:tc>
        <w:tc>
          <w:tcPr>
            <w:tcW w:w="8364" w:type="dxa"/>
          </w:tcPr>
          <w:p w14:paraId="25D58559" w14:textId="77777777" w:rsidR="00F85EED" w:rsidRPr="00931FEB" w:rsidRDefault="00F85EED" w:rsidP="00F85EED">
            <w:pPr>
              <w:jc w:val="both"/>
              <w:rPr>
                <w:rFonts w:ascii="Calibri" w:hAnsi="Calibri" w:cs="Calibri"/>
                <w:b/>
                <w:szCs w:val="24"/>
                <w:u w:val="single"/>
              </w:rPr>
            </w:pPr>
            <w:r w:rsidRPr="00931FEB">
              <w:rPr>
                <w:rFonts w:ascii="Calibri" w:hAnsi="Calibri" w:cs="Calibri"/>
                <w:b/>
                <w:u w:val="single"/>
              </w:rPr>
              <w:t>Key Skills</w:t>
            </w:r>
          </w:p>
          <w:p w14:paraId="31BE636F" w14:textId="77777777" w:rsidR="002C5F48" w:rsidRPr="00931FEB" w:rsidRDefault="002C5F48" w:rsidP="002C5F48">
            <w:pPr>
              <w:pStyle w:val="ListParagraph"/>
              <w:numPr>
                <w:ilvl w:val="0"/>
                <w:numId w:val="21"/>
              </w:numPr>
              <w:spacing w:after="0" w:line="240" w:lineRule="auto"/>
              <w:jc w:val="both"/>
              <w:rPr>
                <w:rFonts w:ascii="Calibri" w:hAnsi="Calibri" w:cs="Calibri"/>
                <w:szCs w:val="24"/>
              </w:rPr>
            </w:pPr>
            <w:r w:rsidRPr="00931FEB">
              <w:rPr>
                <w:rFonts w:ascii="Calibri" w:hAnsi="Calibri" w:cs="Calibri"/>
                <w:szCs w:val="24"/>
              </w:rPr>
              <w:t>Excellent research skills</w:t>
            </w:r>
          </w:p>
          <w:p w14:paraId="6FF9557D" w14:textId="77777777" w:rsidR="002C5F48" w:rsidRPr="00931FEB" w:rsidRDefault="002C5F48" w:rsidP="002C5F48">
            <w:pPr>
              <w:pStyle w:val="ListParagraph"/>
              <w:numPr>
                <w:ilvl w:val="0"/>
                <w:numId w:val="21"/>
              </w:numPr>
              <w:spacing w:after="0" w:line="240" w:lineRule="auto"/>
              <w:jc w:val="both"/>
              <w:rPr>
                <w:rFonts w:ascii="Calibri" w:hAnsi="Calibri" w:cs="Calibri"/>
                <w:szCs w:val="24"/>
              </w:rPr>
            </w:pPr>
            <w:r w:rsidRPr="00931FEB">
              <w:rPr>
                <w:rFonts w:ascii="Calibri" w:hAnsi="Calibri" w:cs="Calibri"/>
                <w:szCs w:val="24"/>
              </w:rPr>
              <w:t>Ability to analyse complex information and data</w:t>
            </w:r>
          </w:p>
          <w:p w14:paraId="4B519724" w14:textId="77777777" w:rsidR="002C5F48" w:rsidRPr="00931FEB" w:rsidRDefault="002C5F48" w:rsidP="002C5F48">
            <w:pPr>
              <w:pStyle w:val="ListParagraph"/>
              <w:numPr>
                <w:ilvl w:val="0"/>
                <w:numId w:val="21"/>
              </w:numPr>
              <w:spacing w:after="0" w:line="240" w:lineRule="auto"/>
              <w:jc w:val="both"/>
              <w:rPr>
                <w:rFonts w:ascii="Calibri" w:hAnsi="Calibri" w:cs="Calibri"/>
                <w:szCs w:val="24"/>
              </w:rPr>
            </w:pPr>
            <w:r w:rsidRPr="00931FEB">
              <w:rPr>
                <w:rFonts w:ascii="Calibri" w:hAnsi="Calibri" w:cs="Calibri"/>
                <w:szCs w:val="24"/>
              </w:rPr>
              <w:t>Ability to write clearly and concisely</w:t>
            </w:r>
          </w:p>
          <w:p w14:paraId="14202E4D" w14:textId="77777777" w:rsidR="002C5F48" w:rsidRPr="00931FEB" w:rsidRDefault="002C5F48" w:rsidP="002C5F48">
            <w:pPr>
              <w:pStyle w:val="ListParagraph"/>
              <w:numPr>
                <w:ilvl w:val="0"/>
                <w:numId w:val="21"/>
              </w:numPr>
              <w:spacing w:after="0" w:line="240" w:lineRule="auto"/>
              <w:jc w:val="both"/>
              <w:rPr>
                <w:rFonts w:ascii="Calibri" w:hAnsi="Calibri" w:cs="Calibri"/>
                <w:szCs w:val="24"/>
              </w:rPr>
            </w:pPr>
            <w:r w:rsidRPr="00931FEB">
              <w:rPr>
                <w:rFonts w:ascii="Calibri" w:hAnsi="Calibri" w:cs="Calibri"/>
                <w:szCs w:val="24"/>
              </w:rPr>
              <w:t>Ability of presenting technical material in an accessible format</w:t>
            </w:r>
          </w:p>
          <w:p w14:paraId="319CFADE" w14:textId="77777777" w:rsidR="002C5F48" w:rsidRPr="00931FEB" w:rsidRDefault="002C5F48" w:rsidP="002C5F48">
            <w:pPr>
              <w:pStyle w:val="ListParagraph"/>
              <w:numPr>
                <w:ilvl w:val="0"/>
                <w:numId w:val="21"/>
              </w:numPr>
              <w:spacing w:after="0" w:line="240" w:lineRule="auto"/>
              <w:jc w:val="both"/>
              <w:rPr>
                <w:rFonts w:ascii="Calibri" w:hAnsi="Calibri" w:cs="Calibri"/>
                <w:szCs w:val="24"/>
              </w:rPr>
            </w:pPr>
            <w:r w:rsidRPr="00931FEB">
              <w:rPr>
                <w:rFonts w:ascii="Calibri" w:hAnsi="Calibri" w:cs="Calibri"/>
                <w:szCs w:val="24"/>
              </w:rPr>
              <w:t>Presentation skills</w:t>
            </w:r>
          </w:p>
          <w:p w14:paraId="6E50E7A5" w14:textId="77777777" w:rsidR="002C5F48" w:rsidRPr="00931FEB" w:rsidRDefault="002C5F48" w:rsidP="002C5F48">
            <w:pPr>
              <w:pStyle w:val="ListParagraph"/>
              <w:numPr>
                <w:ilvl w:val="0"/>
                <w:numId w:val="21"/>
              </w:numPr>
              <w:spacing w:after="0" w:line="240" w:lineRule="auto"/>
              <w:jc w:val="both"/>
              <w:rPr>
                <w:rFonts w:ascii="Calibri" w:hAnsi="Calibri" w:cs="Calibri"/>
                <w:szCs w:val="24"/>
              </w:rPr>
            </w:pPr>
            <w:r w:rsidRPr="00931FEB">
              <w:rPr>
                <w:rFonts w:ascii="Calibri" w:hAnsi="Calibri" w:cs="Calibri"/>
                <w:szCs w:val="24"/>
              </w:rPr>
              <w:t>Creative thinking</w:t>
            </w:r>
          </w:p>
          <w:p w14:paraId="624219CC" w14:textId="2364D4B3" w:rsidR="00F85EED" w:rsidRPr="00931FEB" w:rsidRDefault="002C5F48" w:rsidP="002C5F48">
            <w:pPr>
              <w:pStyle w:val="ListParagraph"/>
              <w:numPr>
                <w:ilvl w:val="0"/>
                <w:numId w:val="21"/>
              </w:numPr>
              <w:spacing w:after="0" w:line="240" w:lineRule="auto"/>
              <w:jc w:val="both"/>
              <w:rPr>
                <w:rFonts w:ascii="Calibri" w:hAnsi="Calibri" w:cs="Calibri"/>
              </w:rPr>
            </w:pPr>
            <w:r w:rsidRPr="00931FEB">
              <w:rPr>
                <w:rFonts w:ascii="Calibri" w:hAnsi="Calibri" w:cs="Calibri"/>
                <w:szCs w:val="24"/>
              </w:rPr>
              <w:t>Ability to apply an innovative approach</w:t>
            </w:r>
          </w:p>
        </w:tc>
      </w:tr>
      <w:tr w:rsidR="0069527C" w:rsidRPr="00C8468C" w14:paraId="0AC31E1F" w14:textId="77777777" w:rsidTr="38070074">
        <w:tc>
          <w:tcPr>
            <w:tcW w:w="1843" w:type="dxa"/>
          </w:tcPr>
          <w:p w14:paraId="09F3A53F" w14:textId="77777777" w:rsidR="0069527C" w:rsidRPr="00C8468C" w:rsidRDefault="006D5070" w:rsidP="006D5070">
            <w:pPr>
              <w:rPr>
                <w:rFonts w:ascii="Calibri" w:hAnsi="Calibri" w:cs="Calibri"/>
                <w:b/>
                <w:bCs/>
              </w:rPr>
            </w:pPr>
            <w:r w:rsidRPr="00C8468C">
              <w:rPr>
                <w:rFonts w:ascii="Calibri" w:hAnsi="Calibri" w:cs="Calibri"/>
                <w:b/>
                <w:bCs/>
              </w:rPr>
              <w:t>O</w:t>
            </w:r>
            <w:r w:rsidR="0069527C" w:rsidRPr="00C8468C">
              <w:rPr>
                <w:rFonts w:ascii="Calibri" w:hAnsi="Calibri" w:cs="Calibri"/>
                <w:b/>
                <w:bCs/>
              </w:rPr>
              <w:t>utputs:</w:t>
            </w:r>
          </w:p>
        </w:tc>
        <w:tc>
          <w:tcPr>
            <w:tcW w:w="8364" w:type="dxa"/>
          </w:tcPr>
          <w:p w14:paraId="63172A6A" w14:textId="760A8A24" w:rsidR="00D41D4E" w:rsidRPr="007D4173" w:rsidRDefault="006B2900" w:rsidP="007D4173">
            <w:pPr>
              <w:rPr>
                <w:rFonts w:ascii="Calibri" w:hAnsi="Calibri" w:cs="Calibri"/>
              </w:rPr>
            </w:pPr>
            <w:r w:rsidRPr="00C8468C">
              <w:rPr>
                <w:rFonts w:ascii="Calibri" w:hAnsi="Calibri" w:cs="Calibri"/>
              </w:rPr>
              <w:t>As agreed with line manager and in relation to the above priorities</w:t>
            </w:r>
            <w:r w:rsidR="00277C98">
              <w:rPr>
                <w:rFonts w:ascii="Calibri" w:hAnsi="Calibri" w:cs="Calibri"/>
              </w:rPr>
              <w:t>.</w:t>
            </w:r>
          </w:p>
        </w:tc>
      </w:tr>
      <w:tr w:rsidR="0069527C" w:rsidRPr="00C8468C" w14:paraId="28719163" w14:textId="77777777" w:rsidTr="38070074">
        <w:tc>
          <w:tcPr>
            <w:tcW w:w="1843" w:type="dxa"/>
          </w:tcPr>
          <w:p w14:paraId="7A67372B" w14:textId="5CD61DCA" w:rsidR="0069527C" w:rsidRPr="00C8468C" w:rsidRDefault="0069527C" w:rsidP="0059651E">
            <w:pPr>
              <w:rPr>
                <w:rFonts w:ascii="Calibri" w:hAnsi="Calibri" w:cs="Calibri"/>
                <w:b/>
                <w:bCs/>
              </w:rPr>
            </w:pPr>
            <w:r w:rsidRPr="00C8468C">
              <w:rPr>
                <w:rFonts w:ascii="Calibri" w:hAnsi="Calibri" w:cs="Calibri"/>
                <w:b/>
                <w:bCs/>
              </w:rPr>
              <w:t xml:space="preserve">Host </w:t>
            </w:r>
            <w:r w:rsidR="0059651E">
              <w:rPr>
                <w:rFonts w:ascii="Calibri" w:hAnsi="Calibri" w:cs="Calibri"/>
                <w:b/>
                <w:bCs/>
              </w:rPr>
              <w:t>O</w:t>
            </w:r>
            <w:r w:rsidRPr="00C8468C">
              <w:rPr>
                <w:rFonts w:ascii="Calibri" w:hAnsi="Calibri" w:cs="Calibri"/>
                <w:b/>
                <w:bCs/>
              </w:rPr>
              <w:t xml:space="preserve">rganisation: </w:t>
            </w:r>
          </w:p>
        </w:tc>
        <w:tc>
          <w:tcPr>
            <w:tcW w:w="8364" w:type="dxa"/>
          </w:tcPr>
          <w:p w14:paraId="64BC5764" w14:textId="77777777" w:rsidR="0069527C" w:rsidRPr="00C8468C" w:rsidRDefault="00000000" w:rsidP="00042D16">
            <w:pPr>
              <w:rPr>
                <w:rFonts w:ascii="Calibri" w:hAnsi="Calibri" w:cs="Calibri"/>
              </w:rPr>
            </w:pPr>
            <w:sdt>
              <w:sdtPr>
                <w:rPr>
                  <w:rFonts w:ascii="Calibri" w:hAnsi="Calibri" w:cs="Calibri"/>
                </w:rPr>
                <w:id w:val="-1354878881"/>
                <w:placeholder>
                  <w:docPart w:val="5613CDAF3CF64806A339A437E459AA78"/>
                </w:placeholder>
              </w:sdtPr>
              <w:sdtContent>
                <w:r w:rsidR="00042D16" w:rsidRPr="00C8468C">
                  <w:rPr>
                    <w:rFonts w:ascii="Calibri" w:hAnsi="Calibri" w:cs="Calibri"/>
                  </w:rPr>
                  <w:t>Welsh Government</w:t>
                </w:r>
              </w:sdtContent>
            </w:sdt>
          </w:p>
        </w:tc>
      </w:tr>
      <w:tr w:rsidR="00D73A9F" w:rsidRPr="00C8468C" w14:paraId="22191D0A" w14:textId="77777777" w:rsidTr="38070074">
        <w:tc>
          <w:tcPr>
            <w:tcW w:w="1843" w:type="dxa"/>
          </w:tcPr>
          <w:p w14:paraId="4621FA5E" w14:textId="07AF7673" w:rsidR="00D73A9F" w:rsidRPr="00C8468C" w:rsidRDefault="00D73A9F" w:rsidP="0059651E">
            <w:pPr>
              <w:rPr>
                <w:rFonts w:ascii="Calibri" w:hAnsi="Calibri" w:cs="Calibri"/>
                <w:b/>
                <w:bCs/>
              </w:rPr>
            </w:pPr>
            <w:r>
              <w:rPr>
                <w:rFonts w:ascii="Calibri" w:hAnsi="Calibri" w:cs="Calibri"/>
                <w:b/>
                <w:bCs/>
              </w:rPr>
              <w:t>Number of posts available:</w:t>
            </w:r>
          </w:p>
        </w:tc>
        <w:tc>
          <w:tcPr>
            <w:tcW w:w="8364" w:type="dxa"/>
          </w:tcPr>
          <w:p w14:paraId="72289A34" w14:textId="72E23DD1" w:rsidR="00052555" w:rsidRPr="00BD2487" w:rsidRDefault="00BD2487" w:rsidP="00052555">
            <w:pPr>
              <w:rPr>
                <w:rFonts w:ascii="Calibri" w:hAnsi="Calibri" w:cs="Calibri"/>
                <w:i/>
                <w:iCs/>
              </w:rPr>
            </w:pPr>
            <w:r w:rsidRPr="00BD2487">
              <w:rPr>
                <w:rFonts w:ascii="Calibri" w:hAnsi="Calibri" w:cs="Calibri"/>
              </w:rPr>
              <w:t>One</w:t>
            </w:r>
          </w:p>
          <w:p w14:paraId="208ED1F3" w14:textId="36A26BCF" w:rsidR="00D73A9F" w:rsidRPr="00B3126E" w:rsidRDefault="00D73A9F" w:rsidP="00042D16">
            <w:pPr>
              <w:rPr>
                <w:rFonts w:ascii="Calibri" w:hAnsi="Calibri" w:cs="Calibri"/>
                <w:i/>
                <w:iCs/>
              </w:rPr>
            </w:pPr>
          </w:p>
        </w:tc>
      </w:tr>
      <w:tr w:rsidR="005F35BA" w:rsidRPr="00C8468C" w14:paraId="3C2C67A0" w14:textId="77777777" w:rsidTr="38070074">
        <w:tc>
          <w:tcPr>
            <w:tcW w:w="1843" w:type="dxa"/>
          </w:tcPr>
          <w:p w14:paraId="6F3CCD4C" w14:textId="711ECDB6" w:rsidR="005F35BA" w:rsidRPr="00C8468C" w:rsidRDefault="005F35BA" w:rsidP="0059651E">
            <w:pPr>
              <w:rPr>
                <w:rFonts w:ascii="Calibri" w:hAnsi="Calibri" w:cs="Calibri"/>
                <w:b/>
                <w:bCs/>
              </w:rPr>
            </w:pPr>
            <w:r>
              <w:rPr>
                <w:rFonts w:ascii="Calibri" w:hAnsi="Calibri" w:cs="Calibri"/>
                <w:b/>
                <w:bCs/>
              </w:rPr>
              <w:lastRenderedPageBreak/>
              <w:t>Placement Start Date</w:t>
            </w:r>
          </w:p>
        </w:tc>
        <w:tc>
          <w:tcPr>
            <w:tcW w:w="8364" w:type="dxa"/>
          </w:tcPr>
          <w:p w14:paraId="0A9CCB35" w14:textId="792008B1" w:rsidR="005F35BA" w:rsidRPr="00707306" w:rsidRDefault="00531731" w:rsidP="003E5207">
            <w:pPr>
              <w:rPr>
                <w:rFonts w:ascii="Calibri" w:hAnsi="Calibri" w:cs="Calibri"/>
              </w:rPr>
            </w:pPr>
            <w:r>
              <w:rPr>
                <w:rFonts w:ascii="Calibri" w:hAnsi="Calibri" w:cs="Calibri"/>
              </w:rPr>
              <w:t>Autumn 2026</w:t>
            </w:r>
            <w:r w:rsidR="00184E50" w:rsidRPr="00707306">
              <w:rPr>
                <w:rFonts w:ascii="Calibri" w:hAnsi="Calibri" w:cs="Calibri"/>
              </w:rPr>
              <w:t xml:space="preserve"> – Start date will be agreed following successful Welsh Government security clearance. </w:t>
            </w:r>
            <w:r w:rsidR="00184E50" w:rsidRPr="00707306">
              <w:rPr>
                <w:rFonts w:ascii="Calibri" w:hAnsi="Calibri" w:cs="Calibri"/>
                <w:i/>
                <w:iCs/>
              </w:rPr>
              <w:t>Please note that this process can take up to 8 weeks.</w:t>
            </w:r>
            <w:r w:rsidR="00184E50" w:rsidRPr="00707306">
              <w:rPr>
                <w:rFonts w:ascii="Calibri" w:hAnsi="Calibri" w:cs="Calibri"/>
              </w:rPr>
              <w:t xml:space="preserve"> </w:t>
            </w:r>
          </w:p>
        </w:tc>
      </w:tr>
      <w:tr w:rsidR="00C8468C" w:rsidRPr="00C8468C" w14:paraId="0861669C" w14:textId="77777777" w:rsidTr="38070074">
        <w:tc>
          <w:tcPr>
            <w:tcW w:w="1843" w:type="dxa"/>
          </w:tcPr>
          <w:p w14:paraId="36C97D4A" w14:textId="429E9421" w:rsidR="00C8468C" w:rsidRPr="00C8468C" w:rsidRDefault="00C8468C" w:rsidP="0069527C">
            <w:pPr>
              <w:rPr>
                <w:rFonts w:ascii="Calibri" w:hAnsi="Calibri" w:cs="Calibri"/>
                <w:b/>
                <w:bCs/>
              </w:rPr>
            </w:pPr>
            <w:r w:rsidRPr="00C8468C">
              <w:rPr>
                <w:rFonts w:ascii="Calibri" w:hAnsi="Calibri" w:cs="Calibri"/>
                <w:b/>
                <w:bCs/>
              </w:rPr>
              <w:t>Development Opportunities</w:t>
            </w:r>
          </w:p>
        </w:tc>
        <w:tc>
          <w:tcPr>
            <w:tcW w:w="8364" w:type="dxa"/>
          </w:tcPr>
          <w:p w14:paraId="65266BAF" w14:textId="224D1DC3" w:rsidR="00C8468C" w:rsidRPr="00707306" w:rsidRDefault="00C8468C" w:rsidP="00BD2487">
            <w:pPr>
              <w:rPr>
                <w:rFonts w:ascii="Calibri" w:hAnsi="Calibri" w:cs="Calibri"/>
              </w:rPr>
            </w:pPr>
            <w:r w:rsidRPr="00707306">
              <w:rPr>
                <w:rFonts w:ascii="Calibri" w:hAnsi="Calibri" w:cs="Calibri"/>
              </w:rPr>
              <w:t xml:space="preserve">The placement provides an opportunity to gain insight into the functioning of Welsh Government and evidence-based policy development at the highest level.  The post-holder will work in an interesting and diverse team, contributing to the shaping of a future policy direction. The post-holder will be expected to work independently within parameters and guidelines provided by the Welsh Government. Working closely with a wide range of colleagues the successful candidate will build valuable working relationships, broaden their knowledge of public </w:t>
            </w:r>
            <w:r w:rsidR="00E30793" w:rsidRPr="00707306">
              <w:rPr>
                <w:rFonts w:ascii="Calibri" w:hAnsi="Calibri" w:cs="Calibri"/>
              </w:rPr>
              <w:t>policymaking</w:t>
            </w:r>
            <w:r w:rsidRPr="00707306">
              <w:rPr>
                <w:rFonts w:ascii="Calibri" w:hAnsi="Calibri" w:cs="Calibri"/>
              </w:rPr>
              <w:t xml:space="preserve"> and enhance their existing transferable skills.</w:t>
            </w:r>
          </w:p>
          <w:p w14:paraId="45153214" w14:textId="77777777" w:rsidR="0059651E" w:rsidRPr="00707306" w:rsidRDefault="0059651E" w:rsidP="00BD2487">
            <w:pPr>
              <w:rPr>
                <w:rFonts w:ascii="Calibri" w:hAnsi="Calibri" w:cs="Calibri"/>
              </w:rPr>
            </w:pPr>
          </w:p>
          <w:p w14:paraId="3C956FB0" w14:textId="77777777" w:rsidR="00C8468C" w:rsidRPr="00707306" w:rsidRDefault="00C8468C" w:rsidP="007D4173">
            <w:pPr>
              <w:rPr>
                <w:rFonts w:ascii="Calibri" w:hAnsi="Calibri" w:cs="Calibri"/>
              </w:rPr>
            </w:pPr>
            <w:r w:rsidRPr="00707306">
              <w:rPr>
                <w:rFonts w:ascii="Calibri" w:hAnsi="Calibri" w:cs="Calibri"/>
              </w:rPr>
              <w:t xml:space="preserve">The student will join an analytical team managing a diverse evidence-base and delivering technical </w:t>
            </w:r>
            <w:r w:rsidR="00227B6E" w:rsidRPr="00707306">
              <w:rPr>
                <w:rFonts w:ascii="Calibri" w:hAnsi="Calibri" w:cs="Calibri"/>
              </w:rPr>
              <w:t xml:space="preserve">and advisory support to </w:t>
            </w:r>
            <w:r w:rsidR="0041153B" w:rsidRPr="00707306">
              <w:rPr>
                <w:rFonts w:ascii="Calibri" w:hAnsi="Calibri" w:cs="Calibri"/>
              </w:rPr>
              <w:t xml:space="preserve">the </w:t>
            </w:r>
            <w:r w:rsidR="001D6ED0" w:rsidRPr="00707306">
              <w:rPr>
                <w:rFonts w:ascii="Calibri" w:hAnsi="Calibri" w:cs="Calibri"/>
              </w:rPr>
              <w:t xml:space="preserve">policy team’s </w:t>
            </w:r>
            <w:r w:rsidR="00227B6E" w:rsidRPr="00707306">
              <w:rPr>
                <w:rFonts w:ascii="Calibri" w:hAnsi="Calibri" w:cs="Calibri"/>
              </w:rPr>
              <w:t>programme.</w:t>
            </w:r>
            <w:r w:rsidRPr="00707306">
              <w:rPr>
                <w:rFonts w:ascii="Calibri" w:hAnsi="Calibri" w:cs="Calibri"/>
              </w:rPr>
              <w:t xml:space="preserve"> This is an interesting and diverse role, working on a high-profile programme across Welsh Government portfolios which will allow the student to gain a broad knowledge and understanding of Welsh Government policy work. With support from their WG supervisor, the student will be expected to take responsibility for managing and delivery of work commitments during the placement period.</w:t>
            </w:r>
          </w:p>
          <w:p w14:paraId="7FD70395" w14:textId="77777777" w:rsidR="00D41D4E" w:rsidRPr="00707306" w:rsidRDefault="00D41D4E" w:rsidP="007D4173">
            <w:pPr>
              <w:rPr>
                <w:rFonts w:ascii="Calibri" w:hAnsi="Calibri" w:cs="Calibri"/>
              </w:rPr>
            </w:pPr>
          </w:p>
          <w:p w14:paraId="76B16B2E" w14:textId="77777777" w:rsidR="00D41D4E" w:rsidRPr="00707306" w:rsidRDefault="00D41D4E" w:rsidP="007D4173">
            <w:pPr>
              <w:rPr>
                <w:rFonts w:ascii="Calibri" w:hAnsi="Calibri" w:cs="Calibri"/>
              </w:rPr>
            </w:pPr>
            <w:r w:rsidRPr="00707306">
              <w:rPr>
                <w:rFonts w:ascii="Calibri" w:hAnsi="Calibri" w:cs="Calibri"/>
              </w:rPr>
              <w:t xml:space="preserve">The successful applicant will be responsible for delivery of important work areas.  We would expect the final reports/documents to be of a suitable standard.  </w:t>
            </w:r>
          </w:p>
          <w:p w14:paraId="0F69ADE3" w14:textId="77777777" w:rsidR="00D41D4E" w:rsidRPr="00707306" w:rsidRDefault="00D41D4E" w:rsidP="007D4173">
            <w:pPr>
              <w:rPr>
                <w:rFonts w:ascii="Calibri" w:hAnsi="Calibri" w:cs="Calibri"/>
              </w:rPr>
            </w:pPr>
          </w:p>
          <w:p w14:paraId="6AD855D3" w14:textId="620E06DC" w:rsidR="00D41D4E" w:rsidRPr="00707306" w:rsidRDefault="00D41D4E" w:rsidP="00707306">
            <w:pPr>
              <w:rPr>
                <w:rFonts w:ascii="Calibri" w:hAnsi="Calibri" w:cs="Calibri"/>
              </w:rPr>
            </w:pPr>
            <w:r w:rsidRPr="00707306">
              <w:rPr>
                <w:rFonts w:ascii="Calibri" w:hAnsi="Calibri" w:cs="Calibri"/>
              </w:rPr>
              <w:t xml:space="preserve">The post will also offer an opportunity to work with senior colleagues in the Welsh Government, and across the UK, learning about </w:t>
            </w:r>
            <w:r w:rsidR="00F957BC">
              <w:rPr>
                <w:rFonts w:ascii="Calibri" w:hAnsi="Calibri" w:cs="Calibri"/>
              </w:rPr>
              <w:t xml:space="preserve">wider biodiversity and ecology, and </w:t>
            </w:r>
            <w:r w:rsidR="00FB5345">
              <w:rPr>
                <w:rFonts w:ascii="Calibri" w:hAnsi="Calibri" w:cs="Calibri"/>
              </w:rPr>
              <w:t xml:space="preserve">wildlife </w:t>
            </w:r>
            <w:r w:rsidR="007D4173" w:rsidRPr="00707306">
              <w:rPr>
                <w:rFonts w:ascii="Calibri" w:hAnsi="Calibri" w:cs="Calibri"/>
              </w:rPr>
              <w:t xml:space="preserve">health and welfare policy </w:t>
            </w:r>
            <w:r w:rsidRPr="00707306">
              <w:rPr>
                <w:rFonts w:ascii="Calibri" w:hAnsi="Calibri" w:cs="Calibri"/>
              </w:rPr>
              <w:t xml:space="preserve">development. </w:t>
            </w:r>
          </w:p>
        </w:tc>
      </w:tr>
      <w:tr w:rsidR="0069527C" w:rsidRPr="00C8468C" w14:paraId="685E071D" w14:textId="77777777" w:rsidTr="38070074">
        <w:tc>
          <w:tcPr>
            <w:tcW w:w="1843" w:type="dxa"/>
          </w:tcPr>
          <w:p w14:paraId="27E358AF" w14:textId="77777777" w:rsidR="0069527C" w:rsidRPr="00C8468C" w:rsidRDefault="0069527C" w:rsidP="00F85EED">
            <w:pPr>
              <w:rPr>
                <w:rFonts w:ascii="Calibri" w:hAnsi="Calibri" w:cs="Calibri"/>
                <w:b/>
                <w:bCs/>
              </w:rPr>
            </w:pPr>
            <w:r w:rsidRPr="00C8468C">
              <w:rPr>
                <w:rFonts w:ascii="Calibri" w:hAnsi="Calibri" w:cs="Calibri"/>
                <w:b/>
                <w:bCs/>
              </w:rPr>
              <w:t>Duration</w:t>
            </w:r>
            <w:r w:rsidR="00F85EED" w:rsidRPr="00C8468C">
              <w:rPr>
                <w:rFonts w:ascii="Calibri" w:hAnsi="Calibri" w:cs="Calibri"/>
                <w:b/>
                <w:bCs/>
              </w:rPr>
              <w:t>, location, working arrangements and environment</w:t>
            </w:r>
            <w:r w:rsidRPr="00C8468C">
              <w:rPr>
                <w:rFonts w:ascii="Calibri" w:hAnsi="Calibri" w:cs="Calibri"/>
                <w:b/>
                <w:bCs/>
              </w:rPr>
              <w:t xml:space="preserve">: </w:t>
            </w:r>
          </w:p>
        </w:tc>
        <w:tc>
          <w:tcPr>
            <w:tcW w:w="8364" w:type="dxa"/>
          </w:tcPr>
          <w:p w14:paraId="156DC0A2" w14:textId="1A70545D" w:rsidR="00F85EED" w:rsidRPr="00707306" w:rsidRDefault="007D4173" w:rsidP="00755142">
            <w:pPr>
              <w:rPr>
                <w:rFonts w:ascii="Calibri" w:hAnsi="Calibri" w:cs="Calibri"/>
              </w:rPr>
            </w:pPr>
            <w:r w:rsidRPr="00707306">
              <w:rPr>
                <w:rFonts w:ascii="Calibri" w:hAnsi="Calibri" w:cs="Calibri"/>
              </w:rPr>
              <w:t xml:space="preserve">This </w:t>
            </w:r>
            <w:r w:rsidR="00707306" w:rsidRPr="00707306">
              <w:rPr>
                <w:rFonts w:ascii="Calibri" w:hAnsi="Calibri" w:cs="Calibri"/>
              </w:rPr>
              <w:t>role will be</w:t>
            </w:r>
            <w:r w:rsidR="00184E50" w:rsidRPr="00707306">
              <w:rPr>
                <w:rFonts w:ascii="Calibri" w:hAnsi="Calibri" w:cs="Calibri"/>
              </w:rPr>
              <w:t xml:space="preserve"> full-time </w:t>
            </w:r>
            <w:r w:rsidR="00707306" w:rsidRPr="00707306">
              <w:rPr>
                <w:rFonts w:ascii="Calibri" w:hAnsi="Calibri" w:cs="Calibri"/>
              </w:rPr>
              <w:t xml:space="preserve">with a mix of home and office working. The successful candidate must be able to travel to </w:t>
            </w:r>
            <w:r w:rsidR="000B34AC" w:rsidRPr="00707306">
              <w:rPr>
                <w:rFonts w:ascii="Calibri" w:hAnsi="Calibri" w:cs="Calibri"/>
              </w:rPr>
              <w:t>Welsh Government</w:t>
            </w:r>
            <w:r w:rsidR="00707306" w:rsidRPr="00707306">
              <w:rPr>
                <w:rFonts w:ascii="Calibri" w:hAnsi="Calibri" w:cs="Calibri"/>
              </w:rPr>
              <w:t xml:space="preserve"> </w:t>
            </w:r>
            <w:r w:rsidR="000B34AC" w:rsidRPr="00707306">
              <w:rPr>
                <w:rFonts w:ascii="Calibri" w:hAnsi="Calibri" w:cs="Calibri"/>
              </w:rPr>
              <w:t xml:space="preserve">offices. </w:t>
            </w:r>
          </w:p>
          <w:p w14:paraId="0BB2E67F" w14:textId="77777777" w:rsidR="000B34AC" w:rsidRPr="00707306" w:rsidRDefault="000B34AC" w:rsidP="00755142">
            <w:pPr>
              <w:rPr>
                <w:rFonts w:ascii="Calibri" w:hAnsi="Calibri" w:cs="Calibri"/>
              </w:rPr>
            </w:pPr>
          </w:p>
          <w:p w14:paraId="0F7BAF96" w14:textId="694146B0" w:rsidR="00F85EED" w:rsidRPr="00707306" w:rsidRDefault="00F85EED" w:rsidP="00755142">
            <w:pPr>
              <w:rPr>
                <w:rFonts w:ascii="Calibri" w:hAnsi="Calibri" w:cs="Calibri"/>
              </w:rPr>
            </w:pPr>
            <w:r w:rsidRPr="00707306">
              <w:rPr>
                <w:rFonts w:ascii="Calibri" w:hAnsi="Calibri" w:cs="Calibri"/>
              </w:rPr>
              <w:t xml:space="preserve">Post-holders will be provided with a laptop to facilitate regular contact with the policy team members and line management, other policy teams and external partners.  Due to the remote nature of working, the policy team will ensure that the post-holder is fully supported during the placement and </w:t>
            </w:r>
            <w:r w:rsidR="00931FEB" w:rsidRPr="00707306">
              <w:rPr>
                <w:rFonts w:ascii="Calibri" w:hAnsi="Calibri" w:cs="Calibri"/>
              </w:rPr>
              <w:t xml:space="preserve">will </w:t>
            </w:r>
            <w:r w:rsidRPr="00707306">
              <w:rPr>
                <w:rFonts w:ascii="Calibri" w:hAnsi="Calibri" w:cs="Calibri"/>
              </w:rPr>
              <w:t>endeavour to ensure that the placement is as close to the in-team office-based experience as possible.</w:t>
            </w:r>
          </w:p>
          <w:p w14:paraId="1D5BFC5A" w14:textId="77777777" w:rsidR="00184E50" w:rsidRPr="00707306" w:rsidRDefault="00184E50" w:rsidP="00755142">
            <w:pPr>
              <w:rPr>
                <w:rFonts w:ascii="Calibri" w:hAnsi="Calibri" w:cs="Calibri"/>
              </w:rPr>
            </w:pPr>
          </w:p>
          <w:p w14:paraId="170BC7DD" w14:textId="0C08C4DA" w:rsidR="00F85EED" w:rsidRPr="00762E6A" w:rsidRDefault="00F85EED" w:rsidP="00755142">
            <w:pPr>
              <w:rPr>
                <w:rFonts w:ascii="Calibri" w:hAnsi="Calibri" w:cs="Calibri"/>
              </w:rPr>
            </w:pPr>
            <w:r w:rsidRPr="00707306">
              <w:rPr>
                <w:rFonts w:ascii="Calibri" w:hAnsi="Calibri" w:cs="Calibri"/>
              </w:rPr>
              <w:t xml:space="preserve">The placement will be for a </w:t>
            </w:r>
            <w:r w:rsidR="00E30793" w:rsidRPr="00707306">
              <w:rPr>
                <w:rFonts w:ascii="Calibri" w:hAnsi="Calibri" w:cs="Calibri"/>
              </w:rPr>
              <w:t>3-month</w:t>
            </w:r>
            <w:r w:rsidRPr="00707306">
              <w:rPr>
                <w:rFonts w:ascii="Calibri" w:hAnsi="Calibri" w:cs="Calibri"/>
              </w:rPr>
              <w:t xml:space="preserve"> period and will focus on delivering the </w:t>
            </w:r>
            <w:r w:rsidR="007D4173" w:rsidRPr="00707306">
              <w:rPr>
                <w:rFonts w:ascii="Calibri" w:hAnsi="Calibri" w:cs="Calibri"/>
              </w:rPr>
              <w:t>key tasks</w:t>
            </w:r>
            <w:r w:rsidRPr="00707306">
              <w:rPr>
                <w:rFonts w:ascii="Calibri" w:hAnsi="Calibri" w:cs="Calibri"/>
              </w:rPr>
              <w:t xml:space="preserve"> set out in the job specification.  The option to extend for a further 3 months is possible if the project team feel there is merit in doing so and if it is compatible with the post-holder’s university research schedule and </w:t>
            </w:r>
            <w:r w:rsidR="00643224">
              <w:rPr>
                <w:rFonts w:ascii="Calibri" w:hAnsi="Calibri" w:cs="Calibri"/>
              </w:rPr>
              <w:t>DLP/</w:t>
            </w:r>
            <w:proofErr w:type="spellStart"/>
            <w:r w:rsidR="00643224">
              <w:rPr>
                <w:rFonts w:ascii="Calibri" w:hAnsi="Calibri" w:cs="Calibri"/>
              </w:rPr>
              <w:t>DFP</w:t>
            </w:r>
            <w:r w:rsidRPr="00707306">
              <w:rPr>
                <w:rFonts w:ascii="Calibri" w:hAnsi="Calibri" w:cs="Calibri"/>
              </w:rPr>
              <w:t>arrangements</w:t>
            </w:r>
            <w:proofErr w:type="spellEnd"/>
            <w:r w:rsidRPr="00707306">
              <w:rPr>
                <w:rFonts w:ascii="Calibri" w:hAnsi="Calibri" w:cs="Calibri"/>
              </w:rPr>
              <w:t>.</w:t>
            </w:r>
            <w:r w:rsidR="00C5392E" w:rsidRPr="00707306">
              <w:rPr>
                <w:rFonts w:ascii="Calibri" w:hAnsi="Calibri" w:cs="Calibri"/>
              </w:rPr>
              <w:t xml:space="preserve">  </w:t>
            </w:r>
          </w:p>
          <w:p w14:paraId="39FF2FDE" w14:textId="1EBDC7D1" w:rsidR="0055300A" w:rsidRPr="00707306" w:rsidRDefault="0055300A" w:rsidP="00F85EED">
            <w:pPr>
              <w:jc w:val="both"/>
              <w:rPr>
                <w:rFonts w:ascii="Calibri" w:hAnsi="Calibri" w:cs="Calibri"/>
                <w:b/>
              </w:rPr>
            </w:pPr>
          </w:p>
          <w:p w14:paraId="53FE9319" w14:textId="101B11BB" w:rsidR="00D41D4E" w:rsidRPr="00707306" w:rsidRDefault="0055300A" w:rsidP="009C4AB0">
            <w:pPr>
              <w:pStyle w:val="NormalWeb"/>
              <w:spacing w:before="0" w:beforeAutospacing="0" w:after="150" w:afterAutospacing="0"/>
              <w:rPr>
                <w:rFonts w:ascii="Calibri" w:hAnsi="Calibri" w:cs="Calibri"/>
                <w:sz w:val="22"/>
                <w:szCs w:val="22"/>
              </w:rPr>
            </w:pPr>
            <w:r w:rsidRPr="00707306">
              <w:rPr>
                <w:rFonts w:ascii="Calibri" w:hAnsi="Calibri" w:cs="Calibri"/>
                <w:color w:val="333333"/>
                <w:sz w:val="22"/>
                <w:szCs w:val="22"/>
              </w:rPr>
              <w:t xml:space="preserve">The Welsh Government is a bilingual </w:t>
            </w:r>
            <w:proofErr w:type="gramStart"/>
            <w:r w:rsidRPr="00707306">
              <w:rPr>
                <w:rFonts w:ascii="Calibri" w:hAnsi="Calibri" w:cs="Calibri"/>
                <w:color w:val="333333"/>
                <w:sz w:val="22"/>
                <w:szCs w:val="22"/>
              </w:rPr>
              <w:t>organisation</w:t>
            </w:r>
            <w:proofErr w:type="gramEnd"/>
            <w:r w:rsidRPr="00707306">
              <w:rPr>
                <w:rFonts w:ascii="Calibri" w:hAnsi="Calibri" w:cs="Calibri"/>
                <w:color w:val="333333"/>
                <w:sz w:val="22"/>
                <w:szCs w:val="22"/>
              </w:rPr>
              <w:t xml:space="preserve"> and Welsh language skills are considered an asset to the organisation. We encourage and support staff to use their Welsh language skills during a placement.  </w:t>
            </w:r>
          </w:p>
        </w:tc>
      </w:tr>
      <w:tr w:rsidR="00C5392E" w:rsidRPr="00C8468C" w14:paraId="79B62222" w14:textId="77777777" w:rsidTr="38070074">
        <w:tc>
          <w:tcPr>
            <w:tcW w:w="1843" w:type="dxa"/>
          </w:tcPr>
          <w:p w14:paraId="18317031" w14:textId="519F94DF" w:rsidR="00C5392E" w:rsidRPr="00C8468C" w:rsidRDefault="00C5392E" w:rsidP="00F85EED">
            <w:pPr>
              <w:rPr>
                <w:rFonts w:ascii="Calibri" w:hAnsi="Calibri" w:cs="Calibri"/>
                <w:b/>
                <w:bCs/>
              </w:rPr>
            </w:pPr>
            <w:r>
              <w:rPr>
                <w:rFonts w:ascii="Calibri" w:hAnsi="Calibri" w:cs="Calibri"/>
                <w:b/>
                <w:bCs/>
              </w:rPr>
              <w:t>Application criteria</w:t>
            </w:r>
          </w:p>
        </w:tc>
        <w:tc>
          <w:tcPr>
            <w:tcW w:w="8364" w:type="dxa"/>
          </w:tcPr>
          <w:p w14:paraId="0472BB26" w14:textId="0C24716E" w:rsidR="00184E50" w:rsidRDefault="00C5392E" w:rsidP="00755142">
            <w:pPr>
              <w:rPr>
                <w:rFonts w:ascii="Calibri" w:hAnsi="Calibri" w:cs="Calibri"/>
              </w:rPr>
            </w:pPr>
            <w:r w:rsidRPr="00C5392E">
              <w:rPr>
                <w:rFonts w:ascii="Calibri" w:hAnsi="Calibri" w:cs="Calibri"/>
                <w:b/>
              </w:rPr>
              <w:t>Welsh Government can only accept applications to th</w:t>
            </w:r>
            <w:r w:rsidR="003871D6">
              <w:rPr>
                <w:rFonts w:ascii="Calibri" w:hAnsi="Calibri" w:cs="Calibri"/>
                <w:b/>
              </w:rPr>
              <w:t xml:space="preserve">e </w:t>
            </w:r>
            <w:r w:rsidRPr="00C5392E">
              <w:rPr>
                <w:rFonts w:ascii="Calibri" w:hAnsi="Calibri" w:cs="Calibri"/>
                <w:b/>
              </w:rPr>
              <w:t xml:space="preserve">PhD student placement programme from registered </w:t>
            </w:r>
            <w:r w:rsidR="00184E50">
              <w:rPr>
                <w:rFonts w:ascii="Calibri" w:hAnsi="Calibri" w:cs="Calibri"/>
                <w:b/>
              </w:rPr>
              <w:t xml:space="preserve">PhD </w:t>
            </w:r>
            <w:r w:rsidRPr="00C5392E">
              <w:rPr>
                <w:rFonts w:ascii="Calibri" w:hAnsi="Calibri" w:cs="Calibri"/>
                <w:b/>
              </w:rPr>
              <w:t>students</w:t>
            </w:r>
            <w:r w:rsidR="00184E50">
              <w:rPr>
                <w:rFonts w:ascii="Calibri" w:hAnsi="Calibri" w:cs="Calibri"/>
                <w:b/>
              </w:rPr>
              <w:t xml:space="preserve"> living in the UK</w:t>
            </w:r>
            <w:r>
              <w:rPr>
                <w:rFonts w:ascii="Calibri" w:hAnsi="Calibri" w:cs="Calibri"/>
              </w:rPr>
              <w:t>.</w:t>
            </w:r>
            <w:r w:rsidR="00B907EC">
              <w:rPr>
                <w:rFonts w:ascii="Calibri" w:hAnsi="Calibri" w:cs="Calibri"/>
              </w:rPr>
              <w:t xml:space="preserve">  </w:t>
            </w:r>
          </w:p>
          <w:p w14:paraId="6F1ED6FE" w14:textId="77777777" w:rsidR="00D73A9F" w:rsidRDefault="00D73A9F" w:rsidP="00755142">
            <w:pPr>
              <w:rPr>
                <w:rFonts w:ascii="Calibri" w:hAnsi="Calibri" w:cs="Calibri"/>
              </w:rPr>
            </w:pPr>
          </w:p>
          <w:p w14:paraId="49D0C845" w14:textId="52EC3D5F" w:rsidR="00C5392E" w:rsidRDefault="00C5392E" w:rsidP="00755142">
            <w:pPr>
              <w:rPr>
                <w:rFonts w:ascii="Calibri" w:hAnsi="Calibri" w:cs="Calibri"/>
                <w:bCs/>
              </w:rPr>
            </w:pPr>
            <w:r w:rsidRPr="00D73A9F">
              <w:rPr>
                <w:rFonts w:ascii="Calibri" w:hAnsi="Calibri" w:cs="Calibri"/>
                <w:b/>
                <w:u w:val="single"/>
              </w:rPr>
              <w:t>All applicants must seek approval from the</w:t>
            </w:r>
            <w:r w:rsidR="002A3B0E" w:rsidRPr="00D73A9F">
              <w:rPr>
                <w:rFonts w:ascii="Calibri" w:hAnsi="Calibri" w:cs="Calibri"/>
                <w:b/>
                <w:u w:val="single"/>
              </w:rPr>
              <w:t>ir</w:t>
            </w:r>
            <w:r w:rsidRPr="00D73A9F">
              <w:rPr>
                <w:rFonts w:ascii="Calibri" w:hAnsi="Calibri" w:cs="Calibri"/>
                <w:b/>
                <w:u w:val="single"/>
              </w:rPr>
              <w:t xml:space="preserve"> academic supervisor</w:t>
            </w:r>
            <w:r w:rsidR="00184E50" w:rsidRPr="00D73A9F">
              <w:rPr>
                <w:rFonts w:ascii="Calibri" w:hAnsi="Calibri" w:cs="Calibri"/>
                <w:b/>
                <w:u w:val="single"/>
              </w:rPr>
              <w:t>s</w:t>
            </w:r>
            <w:r w:rsidRPr="00D73A9F">
              <w:rPr>
                <w:rFonts w:ascii="Calibri" w:hAnsi="Calibri" w:cs="Calibri"/>
                <w:b/>
                <w:u w:val="single"/>
              </w:rPr>
              <w:t xml:space="preserve"> before applying</w:t>
            </w:r>
            <w:r w:rsidR="00D73A9F">
              <w:rPr>
                <w:rFonts w:ascii="Calibri" w:hAnsi="Calibri" w:cs="Calibri"/>
                <w:bCs/>
              </w:rPr>
              <w:t xml:space="preserve">. </w:t>
            </w:r>
          </w:p>
          <w:p w14:paraId="3BA9BCA0" w14:textId="62613618" w:rsidR="00707306" w:rsidRPr="00184E50" w:rsidRDefault="00707306" w:rsidP="00755142">
            <w:pPr>
              <w:rPr>
                <w:rFonts w:ascii="Calibri" w:hAnsi="Calibri" w:cs="Calibri"/>
                <w:bCs/>
              </w:rPr>
            </w:pPr>
          </w:p>
        </w:tc>
      </w:tr>
      <w:tr w:rsidR="0069527C" w:rsidRPr="00C8468C" w14:paraId="150F6EAD" w14:textId="77777777" w:rsidTr="38070074">
        <w:tc>
          <w:tcPr>
            <w:tcW w:w="10207" w:type="dxa"/>
            <w:gridSpan w:val="2"/>
            <w:shd w:val="clear" w:color="auto" w:fill="DDF6F4" w:themeFill="accent3" w:themeFillTint="33"/>
          </w:tcPr>
          <w:p w14:paraId="7A43C5FD" w14:textId="77777777" w:rsidR="0069527C" w:rsidRPr="00C8468C" w:rsidRDefault="0069527C" w:rsidP="0069527C">
            <w:pPr>
              <w:rPr>
                <w:rFonts w:ascii="Calibri" w:hAnsi="Calibri" w:cs="Calibri"/>
                <w:b/>
                <w:bCs/>
              </w:rPr>
            </w:pPr>
            <w:r w:rsidRPr="00C8468C">
              <w:rPr>
                <w:rFonts w:ascii="Calibri" w:hAnsi="Calibri" w:cs="Calibri"/>
                <w:b/>
                <w:bCs/>
              </w:rPr>
              <w:t>Funding</w:t>
            </w:r>
          </w:p>
        </w:tc>
      </w:tr>
      <w:tr w:rsidR="0069527C" w:rsidRPr="00C8468C" w14:paraId="36DDD5AA" w14:textId="77777777" w:rsidTr="38070074">
        <w:tc>
          <w:tcPr>
            <w:tcW w:w="10207" w:type="dxa"/>
            <w:gridSpan w:val="2"/>
          </w:tcPr>
          <w:p w14:paraId="68DF69B4" w14:textId="1BF74898" w:rsidR="00184E50" w:rsidRDefault="00184E50" w:rsidP="00755142">
            <w:pPr>
              <w:rPr>
                <w:rFonts w:ascii="Calibri" w:hAnsi="Calibri" w:cs="Calibri"/>
                <w:b/>
                <w:bCs/>
                <w:u w:val="single"/>
              </w:rPr>
            </w:pPr>
            <w:r w:rsidRPr="00184E50">
              <w:rPr>
                <w:rFonts w:ascii="Calibri" w:hAnsi="Calibri" w:cs="Calibri"/>
                <w:b/>
                <w:bCs/>
              </w:rPr>
              <w:t>For PhD students applying for a voluntary placement</w:t>
            </w:r>
            <w:r w:rsidR="00D73A9F">
              <w:rPr>
                <w:rFonts w:ascii="Calibri" w:hAnsi="Calibri" w:cs="Calibri"/>
                <w:b/>
                <w:bCs/>
              </w:rPr>
              <w:t xml:space="preserve"> (Funded – voluntary)</w:t>
            </w:r>
            <w:r>
              <w:rPr>
                <w:rFonts w:ascii="Calibri" w:hAnsi="Calibri" w:cs="Calibri"/>
                <w:b/>
                <w:bCs/>
              </w:rPr>
              <w:t>:</w:t>
            </w:r>
            <w:r>
              <w:rPr>
                <w:rFonts w:ascii="Calibri" w:hAnsi="Calibri" w:cs="Calibri"/>
              </w:rPr>
              <w:t xml:space="preserve"> Funding</w:t>
            </w:r>
            <w:r w:rsidRPr="00184E50">
              <w:rPr>
                <w:rFonts w:ascii="Calibri" w:hAnsi="Calibri" w:cs="Calibri"/>
              </w:rPr>
              <w:t xml:space="preserve"> will be </w:t>
            </w:r>
            <w:r>
              <w:rPr>
                <w:rFonts w:ascii="Calibri" w:hAnsi="Calibri" w:cs="Calibri"/>
              </w:rPr>
              <w:t xml:space="preserve">provided </w:t>
            </w:r>
            <w:r w:rsidRPr="00184E50">
              <w:rPr>
                <w:rFonts w:ascii="Calibri" w:hAnsi="Calibri" w:cs="Calibri"/>
              </w:rPr>
              <w:t xml:space="preserve">by Welsh Government and will match the current UKRI PhD stipend rate, payable in one sum at the beginning of the placement (to minimise financial administration). The payment process aims to compliment PhD student university stipend payment structures, i.e. WG pay the university and the funds are </w:t>
            </w:r>
            <w:proofErr w:type="gramStart"/>
            <w:r w:rsidRPr="00184E50">
              <w:rPr>
                <w:rFonts w:ascii="Calibri" w:hAnsi="Calibri" w:cs="Calibri"/>
              </w:rPr>
              <w:t>passed-on</w:t>
            </w:r>
            <w:proofErr w:type="gramEnd"/>
            <w:r w:rsidRPr="00184E50">
              <w:rPr>
                <w:rFonts w:ascii="Calibri" w:hAnsi="Calibri" w:cs="Calibri"/>
              </w:rPr>
              <w:t xml:space="preserve"> to the student’s account.  To avoid delays to students receiving payments, it is preferable that the student’s PhD stipend is not </w:t>
            </w:r>
            <w:r w:rsidRPr="00184E50">
              <w:rPr>
                <w:rFonts w:ascii="Calibri" w:hAnsi="Calibri" w:cs="Calibri"/>
              </w:rPr>
              <w:lastRenderedPageBreak/>
              <w:t xml:space="preserve">paused during the placement and that, instead, it continues and that WG reimburse the university for the time the student is not undertaking research.  </w:t>
            </w:r>
            <w:r w:rsidRPr="00184E50">
              <w:rPr>
                <w:rFonts w:ascii="Calibri" w:hAnsi="Calibri" w:cs="Calibri"/>
                <w:b/>
                <w:bCs/>
                <w:u w:val="single"/>
              </w:rPr>
              <w:t xml:space="preserve">Please </w:t>
            </w:r>
            <w:proofErr w:type="gramStart"/>
            <w:r w:rsidRPr="00184E50">
              <w:rPr>
                <w:rFonts w:ascii="Calibri" w:hAnsi="Calibri" w:cs="Calibri"/>
                <w:b/>
                <w:bCs/>
                <w:u w:val="single"/>
              </w:rPr>
              <w:t>note:</w:t>
            </w:r>
            <w:proofErr w:type="gramEnd"/>
            <w:r w:rsidRPr="00184E50">
              <w:rPr>
                <w:rFonts w:ascii="Calibri" w:hAnsi="Calibri" w:cs="Calibri"/>
                <w:b/>
                <w:bCs/>
                <w:u w:val="single"/>
              </w:rPr>
              <w:t xml:space="preserve">  we do not pay students directly.</w:t>
            </w:r>
          </w:p>
          <w:p w14:paraId="104A9B5C" w14:textId="1936DD95" w:rsidR="00184E50" w:rsidRDefault="00184E50" w:rsidP="00755142">
            <w:pPr>
              <w:rPr>
                <w:rFonts w:ascii="Calibri" w:hAnsi="Calibri" w:cs="Calibri"/>
              </w:rPr>
            </w:pPr>
            <w:r>
              <w:rPr>
                <w:rFonts w:ascii="Calibri" w:hAnsi="Calibri" w:cs="Calibri"/>
              </w:rPr>
              <w:t xml:space="preserve"> </w:t>
            </w:r>
          </w:p>
          <w:p w14:paraId="0C15AEC1" w14:textId="3BEAED7E" w:rsidR="000937BE" w:rsidRPr="00904060" w:rsidRDefault="00184E50" w:rsidP="00755142">
            <w:pPr>
              <w:rPr>
                <w:rFonts w:ascii="Calibri" w:hAnsi="Calibri" w:cs="Calibri"/>
              </w:rPr>
            </w:pPr>
            <w:r w:rsidRPr="00184E50">
              <w:rPr>
                <w:rFonts w:ascii="Calibri" w:hAnsi="Calibri" w:cs="Calibri"/>
                <w:b/>
                <w:bCs/>
              </w:rPr>
              <w:t xml:space="preserve">For PhD students with a placement requirement as </w:t>
            </w:r>
            <w:r w:rsidR="00D73A9F">
              <w:rPr>
                <w:rFonts w:ascii="Calibri" w:hAnsi="Calibri" w:cs="Calibri"/>
                <w:b/>
                <w:bCs/>
              </w:rPr>
              <w:t xml:space="preserve">an essential </w:t>
            </w:r>
            <w:r w:rsidRPr="00184E50">
              <w:rPr>
                <w:rFonts w:ascii="Calibri" w:hAnsi="Calibri" w:cs="Calibri"/>
                <w:b/>
                <w:bCs/>
              </w:rPr>
              <w:t>part of their PhD programme</w:t>
            </w:r>
            <w:r w:rsidR="00D73A9F">
              <w:rPr>
                <w:rFonts w:ascii="Calibri" w:hAnsi="Calibri" w:cs="Calibri"/>
                <w:b/>
                <w:bCs/>
              </w:rPr>
              <w:t xml:space="preserve"> </w:t>
            </w:r>
            <w:r w:rsidR="0035461E">
              <w:rPr>
                <w:rFonts w:ascii="Calibri" w:hAnsi="Calibri" w:cs="Calibri"/>
                <w:b/>
                <w:bCs/>
              </w:rPr>
              <w:t xml:space="preserve">/ PIPS </w:t>
            </w:r>
            <w:r w:rsidR="00D73A9F">
              <w:rPr>
                <w:rFonts w:ascii="Calibri" w:hAnsi="Calibri" w:cs="Calibri"/>
                <w:b/>
                <w:bCs/>
              </w:rPr>
              <w:t>(Unpaid – required placement)</w:t>
            </w:r>
            <w:r w:rsidRPr="00184E50">
              <w:rPr>
                <w:rFonts w:ascii="Calibri" w:hAnsi="Calibri" w:cs="Calibri"/>
                <w:b/>
                <w:bCs/>
              </w:rPr>
              <w:t>:</w:t>
            </w:r>
            <w:r>
              <w:rPr>
                <w:rFonts w:ascii="Calibri" w:hAnsi="Calibri" w:cs="Calibri"/>
              </w:rPr>
              <w:t xml:space="preserve"> </w:t>
            </w:r>
            <w:r w:rsidR="002448EC">
              <w:rPr>
                <w:rFonts w:ascii="Calibri" w:hAnsi="Calibri" w:cs="Calibri"/>
              </w:rPr>
              <w:t xml:space="preserve">Funding for this </w:t>
            </w:r>
            <w:r>
              <w:rPr>
                <w:rFonts w:ascii="Calibri" w:hAnsi="Calibri" w:cs="Calibri"/>
              </w:rPr>
              <w:t xml:space="preserve">type of </w:t>
            </w:r>
            <w:r w:rsidR="002448EC">
              <w:rPr>
                <w:rFonts w:ascii="Calibri" w:hAnsi="Calibri" w:cs="Calibri"/>
              </w:rPr>
              <w:t>placement is expected to be covered by the research council as per the applicant’s programme. Welsh Government will pay the cost of hotel, subsistence, travelling and any other additional expenses incurred by the PhD candidate in connection with the Project Support Services, subject to the limits in Welsh Government’s travel and subsistence policy.</w:t>
            </w:r>
          </w:p>
        </w:tc>
      </w:tr>
      <w:tr w:rsidR="0069527C" w:rsidRPr="00C8468C" w14:paraId="6DA12552" w14:textId="77777777" w:rsidTr="38070074">
        <w:tc>
          <w:tcPr>
            <w:tcW w:w="10207" w:type="dxa"/>
            <w:gridSpan w:val="2"/>
            <w:shd w:val="clear" w:color="auto" w:fill="DDF6F4" w:themeFill="accent3" w:themeFillTint="33"/>
          </w:tcPr>
          <w:p w14:paraId="775AB365" w14:textId="77777777" w:rsidR="0069527C" w:rsidRPr="00C8468C" w:rsidRDefault="0069527C" w:rsidP="0069527C">
            <w:pPr>
              <w:rPr>
                <w:rFonts w:ascii="Calibri" w:hAnsi="Calibri" w:cs="Calibri"/>
                <w:b/>
                <w:bCs/>
              </w:rPr>
            </w:pPr>
            <w:r w:rsidRPr="00C8468C">
              <w:rPr>
                <w:rFonts w:ascii="Calibri" w:hAnsi="Calibri" w:cs="Calibri"/>
                <w:b/>
                <w:bCs/>
              </w:rPr>
              <w:lastRenderedPageBreak/>
              <w:t xml:space="preserve">Contact </w:t>
            </w:r>
          </w:p>
        </w:tc>
      </w:tr>
      <w:tr w:rsidR="0069527C" w:rsidRPr="00C8468C" w14:paraId="3A2D8C5B" w14:textId="77777777" w:rsidTr="38070074">
        <w:trPr>
          <w:trHeight w:val="390"/>
        </w:trPr>
        <w:tc>
          <w:tcPr>
            <w:tcW w:w="1843" w:type="dxa"/>
          </w:tcPr>
          <w:p w14:paraId="5A21AFE7" w14:textId="77777777" w:rsidR="0069527C" w:rsidRPr="00C8468C" w:rsidRDefault="0069527C" w:rsidP="0069527C">
            <w:pPr>
              <w:rPr>
                <w:rFonts w:ascii="Calibri" w:hAnsi="Calibri" w:cs="Calibri"/>
                <w:b/>
                <w:bCs/>
              </w:rPr>
            </w:pPr>
            <w:r w:rsidRPr="00C8468C">
              <w:rPr>
                <w:rFonts w:ascii="Calibri" w:hAnsi="Calibri" w:cs="Calibri"/>
                <w:b/>
                <w:bCs/>
              </w:rPr>
              <w:t xml:space="preserve">Name: </w:t>
            </w:r>
          </w:p>
        </w:tc>
        <w:tc>
          <w:tcPr>
            <w:tcW w:w="8364" w:type="dxa"/>
          </w:tcPr>
          <w:p w14:paraId="5096CC1D" w14:textId="69EC9FB5" w:rsidR="00B907EC" w:rsidRDefault="001F794B" w:rsidP="00B907EC">
            <w:pPr>
              <w:rPr>
                <w:rFonts w:ascii="Calibri" w:hAnsi="Calibri" w:cs="Calibri"/>
              </w:rPr>
            </w:pPr>
            <w:r>
              <w:rPr>
                <w:rFonts w:ascii="Calibri" w:hAnsi="Calibri" w:cs="Calibri"/>
              </w:rPr>
              <w:t xml:space="preserve">Contact </w:t>
            </w:r>
            <w:r w:rsidR="005F43DE" w:rsidRPr="005F43DE">
              <w:rPr>
                <w:rFonts w:ascii="Calibri" w:hAnsi="Calibri" w:cs="Calibri"/>
              </w:rPr>
              <w:t>Donna Thomas</w:t>
            </w:r>
            <w:r>
              <w:rPr>
                <w:rFonts w:ascii="Calibri" w:hAnsi="Calibri" w:cs="Calibri"/>
              </w:rPr>
              <w:t xml:space="preserve"> </w:t>
            </w:r>
            <w:r w:rsidR="00B907EC">
              <w:rPr>
                <w:rFonts w:ascii="Calibri" w:hAnsi="Calibri" w:cs="Calibri"/>
              </w:rPr>
              <w:t>(</w:t>
            </w:r>
            <w:r w:rsidR="006E2CAB" w:rsidRPr="006E2CAB">
              <w:rPr>
                <w:rFonts w:ascii="Calibri" w:hAnsi="Calibri" w:cs="Calibri"/>
              </w:rPr>
              <w:t>Academic Placements Administrator</w:t>
            </w:r>
            <w:r w:rsidR="00B907EC">
              <w:rPr>
                <w:rFonts w:ascii="Calibri" w:hAnsi="Calibri" w:cs="Calibri"/>
              </w:rPr>
              <w:t>)</w:t>
            </w:r>
            <w:r>
              <w:rPr>
                <w:rFonts w:ascii="Calibri" w:hAnsi="Calibri" w:cs="Calibri"/>
              </w:rPr>
              <w:t xml:space="preserve"> via </w:t>
            </w:r>
            <w:hyperlink r:id="rId13" w:history="1">
              <w:r w:rsidRPr="007116BF">
                <w:rPr>
                  <w:rStyle w:val="Hyperlink"/>
                  <w:rFonts w:ascii="Calibri" w:hAnsi="Calibri" w:cs="Calibri"/>
                </w:rPr>
                <w:t>researchplacements@gov.wales</w:t>
              </w:r>
            </w:hyperlink>
            <w:r>
              <w:rPr>
                <w:rFonts w:ascii="Calibri" w:hAnsi="Calibri" w:cs="Calibri"/>
              </w:rPr>
              <w:t xml:space="preserve"> </w:t>
            </w:r>
          </w:p>
          <w:p w14:paraId="13392559" w14:textId="77777777" w:rsidR="001F794B" w:rsidRPr="001F794B" w:rsidRDefault="001F794B" w:rsidP="00B907EC">
            <w:pPr>
              <w:rPr>
                <w:rStyle w:val="Hyperlink"/>
                <w:rFonts w:ascii="Calibri" w:hAnsi="Calibri" w:cs="Calibri"/>
                <w:color w:val="auto"/>
                <w:u w:val="none"/>
              </w:rPr>
            </w:pPr>
          </w:p>
          <w:p w14:paraId="59660729" w14:textId="44214289" w:rsidR="002A3B0E" w:rsidRPr="00C8468C" w:rsidRDefault="00B907EC" w:rsidP="00B907EC">
            <w:pPr>
              <w:rPr>
                <w:rFonts w:ascii="Calibri" w:hAnsi="Calibri" w:cs="Calibri"/>
              </w:rPr>
            </w:pPr>
            <w:r w:rsidRPr="00D53A17">
              <w:rPr>
                <w:rFonts w:ascii="Calibri" w:eastAsia="Times New Roman" w:hAnsi="Calibri" w:cs="Calibri"/>
                <w:color w:val="333333"/>
                <w:lang w:eastAsia="en-GB"/>
              </w:rPr>
              <w:t xml:space="preserve">The Welsh Government takes the protection of your data seriously. If you contact the Welsh Government then our </w:t>
            </w:r>
            <w:hyperlink r:id="rId14" w:history="1">
              <w:r w:rsidRPr="00D53A17">
                <w:rPr>
                  <w:rFonts w:eastAsia="Times New Roman"/>
                  <w:b/>
                  <w:color w:val="333333"/>
                  <w:u w:val="single"/>
                </w:rPr>
                <w:t>Privacy Notice</w:t>
              </w:r>
            </w:hyperlink>
            <w:r w:rsidRPr="00D53A17">
              <w:rPr>
                <w:rFonts w:ascii="Calibri" w:eastAsia="Times New Roman" w:hAnsi="Calibri" w:cs="Calibri"/>
                <w:color w:val="333333"/>
                <w:lang w:eastAsia="en-GB"/>
              </w:rPr>
              <w:t xml:space="preserve"> explains how we use your information and the ways in which we protect your privacy.</w:t>
            </w:r>
          </w:p>
        </w:tc>
      </w:tr>
      <w:tr w:rsidR="0069527C" w:rsidRPr="00C8468C" w14:paraId="2529F7A9" w14:textId="77777777" w:rsidTr="38070074">
        <w:tc>
          <w:tcPr>
            <w:tcW w:w="10207" w:type="dxa"/>
            <w:gridSpan w:val="2"/>
            <w:shd w:val="clear" w:color="auto" w:fill="DDF6F4" w:themeFill="accent3" w:themeFillTint="33"/>
          </w:tcPr>
          <w:p w14:paraId="006E5E72" w14:textId="77777777" w:rsidR="0069527C" w:rsidRPr="00C8468C" w:rsidRDefault="0069527C" w:rsidP="0069527C">
            <w:pPr>
              <w:rPr>
                <w:rFonts w:ascii="Calibri" w:hAnsi="Calibri" w:cs="Calibri"/>
                <w:b/>
                <w:bCs/>
              </w:rPr>
            </w:pPr>
            <w:r w:rsidRPr="00C8468C">
              <w:rPr>
                <w:rFonts w:ascii="Calibri" w:hAnsi="Calibri" w:cs="Calibri"/>
                <w:b/>
                <w:bCs/>
              </w:rPr>
              <w:t xml:space="preserve">Application process </w:t>
            </w:r>
          </w:p>
        </w:tc>
      </w:tr>
      <w:tr w:rsidR="0069527C" w:rsidRPr="00C8468C" w14:paraId="26C38E5D" w14:textId="77777777" w:rsidTr="38070074">
        <w:sdt>
          <w:sdtPr>
            <w:rPr>
              <w:rFonts w:ascii="Calibri" w:hAnsi="Calibri" w:cs="Calibri"/>
            </w:rPr>
            <w:id w:val="1844737660"/>
            <w:placeholder>
              <w:docPart w:val="A57C22CC7F3B43A89C612CF2A8516E99"/>
            </w:placeholder>
          </w:sdtPr>
          <w:sdtContent>
            <w:sdt>
              <w:sdtPr>
                <w:rPr>
                  <w:rFonts w:ascii="Calibri" w:hAnsi="Calibri" w:cs="Calibri"/>
                </w:rPr>
                <w:id w:val="636997110"/>
                <w:placeholder>
                  <w:docPart w:val="1C72851687D24973B5173021A8045D69"/>
                </w:placeholder>
              </w:sdtPr>
              <w:sdtContent>
                <w:tc>
                  <w:tcPr>
                    <w:tcW w:w="10207" w:type="dxa"/>
                    <w:gridSpan w:val="2"/>
                  </w:tcPr>
                  <w:p w14:paraId="2A9C5B68" w14:textId="02772E4A" w:rsidR="00D73A9F" w:rsidRDefault="00B907EC" w:rsidP="00B907EC">
                    <w:pPr>
                      <w:rPr>
                        <w:rFonts w:ascii="Calibri" w:hAnsi="Calibri" w:cs="Calibri"/>
                      </w:rPr>
                    </w:pPr>
                    <w:r w:rsidRPr="002A3B0E">
                      <w:rPr>
                        <w:rFonts w:ascii="Calibri" w:hAnsi="Calibri" w:cs="Calibri"/>
                      </w:rPr>
                      <w:t xml:space="preserve">Please submit CV and covering letter to </w:t>
                    </w:r>
                    <w:r w:rsidR="006E2CAB">
                      <w:rPr>
                        <w:rFonts w:ascii="Calibri" w:hAnsi="Calibri" w:cs="Calibri"/>
                      </w:rPr>
                      <w:t>Donna Thomas</w:t>
                    </w:r>
                    <w:r w:rsidR="00D73A9F">
                      <w:rPr>
                        <w:rFonts w:ascii="Calibri" w:hAnsi="Calibri" w:cs="Calibri"/>
                      </w:rPr>
                      <w:t xml:space="preserve"> </w:t>
                    </w:r>
                    <w:r w:rsidR="008B15C1">
                      <w:rPr>
                        <w:rFonts w:ascii="Calibri" w:hAnsi="Calibri" w:cs="Calibri"/>
                      </w:rPr>
                      <w:t xml:space="preserve">and indicate </w:t>
                    </w:r>
                    <w:r w:rsidR="00D73A9F">
                      <w:rPr>
                        <w:rFonts w:ascii="Calibri" w:hAnsi="Calibri" w:cs="Calibri"/>
                      </w:rPr>
                      <w:t xml:space="preserve">the type of placement (funded – voluntary or Unpaid – required placement) and the type of role: full or part-time. </w:t>
                    </w:r>
                  </w:p>
                  <w:p w14:paraId="3E8906F6" w14:textId="77777777" w:rsidR="00D73A9F" w:rsidRDefault="00D73A9F" w:rsidP="00B907EC">
                    <w:pPr>
                      <w:rPr>
                        <w:rFonts w:ascii="Calibri" w:hAnsi="Calibri" w:cs="Calibri"/>
                      </w:rPr>
                    </w:pPr>
                  </w:p>
                  <w:p w14:paraId="59D76AF7" w14:textId="202B762F" w:rsidR="00B907EC" w:rsidRDefault="00B907EC" w:rsidP="00B907EC">
                    <w:pPr>
                      <w:rPr>
                        <w:rFonts w:ascii="Calibri" w:hAnsi="Calibri" w:cs="Calibri"/>
                        <w:b/>
                      </w:rPr>
                    </w:pPr>
                    <w:r w:rsidRPr="002A3B0E">
                      <w:rPr>
                        <w:rFonts w:ascii="Calibri" w:hAnsi="Calibri" w:cs="Calibri"/>
                        <w:b/>
                      </w:rPr>
                      <w:t>NOTE:</w:t>
                    </w:r>
                    <w:r>
                      <w:rPr>
                        <w:rFonts w:ascii="Calibri" w:hAnsi="Calibri" w:cs="Calibri"/>
                        <w:b/>
                      </w:rPr>
                      <w:t xml:space="preserve"> </w:t>
                    </w:r>
                    <w:r w:rsidRPr="00C8468C">
                      <w:rPr>
                        <w:rFonts w:ascii="Calibri" w:hAnsi="Calibri" w:cs="Calibri"/>
                        <w:b/>
                      </w:rPr>
                      <w:t xml:space="preserve">All applicants must </w:t>
                    </w:r>
                    <w:r>
                      <w:rPr>
                        <w:rFonts w:ascii="Calibri" w:hAnsi="Calibri" w:cs="Calibri"/>
                        <w:b/>
                      </w:rPr>
                      <w:t xml:space="preserve">confirm that they have received authorisation to </w:t>
                    </w:r>
                    <w:r w:rsidR="00A464D3">
                      <w:rPr>
                        <w:rFonts w:ascii="Calibri" w:hAnsi="Calibri" w:cs="Calibri"/>
                        <w:b/>
                      </w:rPr>
                      <w:t>undertake a placement</w:t>
                    </w:r>
                    <w:r>
                      <w:rPr>
                        <w:rFonts w:ascii="Calibri" w:hAnsi="Calibri" w:cs="Calibri"/>
                        <w:b/>
                      </w:rPr>
                      <w:t xml:space="preserve"> from their</w:t>
                    </w:r>
                    <w:r w:rsidRPr="00C8468C">
                      <w:rPr>
                        <w:rFonts w:ascii="Calibri" w:hAnsi="Calibri" w:cs="Calibri"/>
                        <w:b/>
                      </w:rPr>
                      <w:t xml:space="preserve"> aca</w:t>
                    </w:r>
                    <w:r>
                      <w:rPr>
                        <w:rFonts w:ascii="Calibri" w:hAnsi="Calibri" w:cs="Calibri"/>
                        <w:b/>
                      </w:rPr>
                      <w:t xml:space="preserve">demic supervisor </w:t>
                    </w:r>
                    <w:r w:rsidR="00D73A9F">
                      <w:rPr>
                        <w:rFonts w:ascii="Calibri" w:hAnsi="Calibri" w:cs="Calibri"/>
                        <w:b/>
                      </w:rPr>
                      <w:t xml:space="preserve">and/or programme coordinator. </w:t>
                    </w:r>
                  </w:p>
                  <w:p w14:paraId="382F5F0C" w14:textId="77777777" w:rsidR="00B907EC" w:rsidRDefault="00B907EC" w:rsidP="00B907EC">
                    <w:pPr>
                      <w:rPr>
                        <w:rFonts w:ascii="Calibri" w:hAnsi="Calibri" w:cs="Calibri"/>
                        <w:b/>
                      </w:rPr>
                    </w:pPr>
                  </w:p>
                  <w:p w14:paraId="0C5E169F" w14:textId="77777777" w:rsidR="00B907EC" w:rsidRPr="00C8468C" w:rsidRDefault="00B907EC" w:rsidP="00B907EC">
                    <w:pPr>
                      <w:rPr>
                        <w:rFonts w:ascii="Calibri" w:hAnsi="Calibri" w:cs="Calibri"/>
                        <w:b/>
                      </w:rPr>
                    </w:pPr>
                    <w:r w:rsidRPr="00D53A17">
                      <w:rPr>
                        <w:rFonts w:ascii="Calibri" w:eastAsia="Times New Roman" w:hAnsi="Calibri" w:cs="Calibri"/>
                        <w:color w:val="333333"/>
                        <w:lang w:eastAsia="en-GB"/>
                      </w:rPr>
                      <w:t>We welcome receiving correspondence in Welsh. Any correspondence received in Welsh will be answered in Welsh and corresponding in Welsh will not lead to a delay in responding</w:t>
                    </w:r>
                  </w:p>
                  <w:p w14:paraId="10967B46" w14:textId="77777777" w:rsidR="00B907EC" w:rsidRPr="00C8468C" w:rsidRDefault="00B907EC" w:rsidP="00B907EC">
                    <w:pPr>
                      <w:jc w:val="both"/>
                      <w:rPr>
                        <w:rFonts w:ascii="Calibri" w:hAnsi="Calibri" w:cs="Calibri"/>
                        <w:b/>
                      </w:rPr>
                    </w:pPr>
                  </w:p>
                  <w:p w14:paraId="6F8A469B" w14:textId="5B5F8297" w:rsidR="0069527C" w:rsidRPr="00C8468C" w:rsidRDefault="00B907EC" w:rsidP="00B907EC">
                    <w:pPr>
                      <w:jc w:val="both"/>
                      <w:rPr>
                        <w:rFonts w:ascii="Calibri" w:hAnsi="Calibri" w:cs="Calibri"/>
                      </w:rPr>
                    </w:pPr>
                    <w:r w:rsidRPr="00C8468C">
                      <w:rPr>
                        <w:rFonts w:ascii="Calibri" w:hAnsi="Calibri" w:cs="Calibri"/>
                        <w:color w:val="333333"/>
                      </w:rPr>
                      <w:t xml:space="preserve">If you have an impairment or health </w:t>
                    </w:r>
                    <w:proofErr w:type="gramStart"/>
                    <w:r w:rsidRPr="00C8468C">
                      <w:rPr>
                        <w:rFonts w:ascii="Calibri" w:hAnsi="Calibri" w:cs="Calibri"/>
                        <w:color w:val="333333"/>
                      </w:rPr>
                      <w:t>condition, or</w:t>
                    </w:r>
                    <w:proofErr w:type="gramEnd"/>
                    <w:r w:rsidRPr="00C8468C">
                      <w:rPr>
                        <w:rFonts w:ascii="Calibri" w:hAnsi="Calibri" w:cs="Calibri"/>
                        <w:color w:val="333333"/>
                      </w:rPr>
                      <w:t xml:space="preserve"> use British Sign Language and need to discuss reasonable adjustments for any part of the placement programme, or wish to discuss how we will support you if you are to be successful, please </w:t>
                    </w:r>
                    <w:r w:rsidR="001F794B">
                      <w:rPr>
                        <w:rFonts w:ascii="Calibri" w:hAnsi="Calibri" w:cs="Calibri"/>
                        <w:color w:val="333333"/>
                      </w:rPr>
                      <w:t xml:space="preserve">contact </w:t>
                    </w:r>
                    <w:r w:rsidR="00184E50">
                      <w:rPr>
                        <w:rFonts w:ascii="Calibri" w:hAnsi="Calibri" w:cs="Calibri"/>
                        <w:color w:val="333333"/>
                      </w:rPr>
                      <w:t>the research and innovation team via the email provided</w:t>
                    </w:r>
                    <w:r w:rsidR="001F794B">
                      <w:rPr>
                        <w:rFonts w:ascii="Calibri" w:hAnsi="Calibri" w:cs="Calibri"/>
                        <w:color w:val="333333"/>
                      </w:rPr>
                      <w:t xml:space="preserve"> </w:t>
                    </w:r>
                    <w:r w:rsidRPr="00C8468C">
                      <w:rPr>
                        <w:rFonts w:ascii="Calibri" w:hAnsi="Calibri" w:cs="Calibri"/>
                        <w:color w:val="333333"/>
                      </w:rPr>
                      <w:t>as soon as possible to discuss your requirements and any questions you may have.</w:t>
                    </w:r>
                  </w:p>
                </w:tc>
              </w:sdtContent>
            </w:sdt>
          </w:sdtContent>
        </w:sdt>
      </w:tr>
    </w:tbl>
    <w:p w14:paraId="3739488C" w14:textId="77777777" w:rsidR="00565EE3" w:rsidRPr="00954451" w:rsidRDefault="00565EE3" w:rsidP="00A464D3">
      <w:pPr>
        <w:tabs>
          <w:tab w:val="left" w:pos="1520"/>
        </w:tabs>
        <w:rPr>
          <w:sz w:val="20"/>
          <w:szCs w:val="20"/>
        </w:rPr>
      </w:pPr>
    </w:p>
    <w:sectPr w:rsidR="00565EE3" w:rsidRPr="00954451" w:rsidSect="003B4C65">
      <w:headerReference w:type="default" r:id="rId15"/>
      <w:pgSz w:w="11906" w:h="16838"/>
      <w:pgMar w:top="1135" w:right="1133" w:bottom="284" w:left="851"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23F05C" w14:textId="77777777" w:rsidR="007B41D2" w:rsidRDefault="007B41D2" w:rsidP="00701038">
      <w:pPr>
        <w:spacing w:after="0" w:line="240" w:lineRule="auto"/>
      </w:pPr>
      <w:r>
        <w:separator/>
      </w:r>
    </w:p>
  </w:endnote>
  <w:endnote w:type="continuationSeparator" w:id="0">
    <w:p w14:paraId="6E753004" w14:textId="77777777" w:rsidR="007B41D2" w:rsidRDefault="007B41D2" w:rsidP="00701038">
      <w:pPr>
        <w:spacing w:after="0" w:line="240" w:lineRule="auto"/>
      </w:pPr>
      <w:r>
        <w:continuationSeparator/>
      </w:r>
    </w:p>
  </w:endnote>
  <w:endnote w:type="continuationNotice" w:id="1">
    <w:p w14:paraId="7EA1AD6B" w14:textId="77777777" w:rsidR="007B41D2" w:rsidRDefault="007B41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DD22D0" w14:textId="77777777" w:rsidR="007B41D2" w:rsidRDefault="007B41D2" w:rsidP="00701038">
      <w:pPr>
        <w:spacing w:after="0" w:line="240" w:lineRule="auto"/>
      </w:pPr>
      <w:r>
        <w:separator/>
      </w:r>
    </w:p>
  </w:footnote>
  <w:footnote w:type="continuationSeparator" w:id="0">
    <w:p w14:paraId="470CDC00" w14:textId="77777777" w:rsidR="007B41D2" w:rsidRDefault="007B41D2" w:rsidP="00701038">
      <w:pPr>
        <w:spacing w:after="0" w:line="240" w:lineRule="auto"/>
      </w:pPr>
      <w:r>
        <w:continuationSeparator/>
      </w:r>
    </w:p>
  </w:footnote>
  <w:footnote w:type="continuationNotice" w:id="1">
    <w:p w14:paraId="40C6AF78" w14:textId="77777777" w:rsidR="007B41D2" w:rsidRDefault="007B41D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94D91" w14:textId="530E0C68" w:rsidR="00701038" w:rsidRDefault="00586D97">
    <w:pPr>
      <w:pStyle w:val="Header"/>
    </w:pPr>
    <w:r>
      <w:rPr>
        <w:noProof/>
        <w:lang w:eastAsia="en-GB"/>
      </w:rPr>
      <w:drawing>
        <wp:inline distT="0" distB="0" distL="0" distR="0" wp14:anchorId="1752171F" wp14:editId="2511FD58">
          <wp:extent cx="628153" cy="591511"/>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653278" cy="615170"/>
                  </a:xfrm>
                  <a:prstGeom prst="rect">
                    <a:avLst/>
                  </a:prstGeom>
                </pic:spPr>
              </pic:pic>
            </a:graphicData>
          </a:graphic>
        </wp:inline>
      </w:drawing>
    </w:r>
    <w:r>
      <w:rPr>
        <w:rFonts w:ascii="Calibri" w:hAnsi="Calibri" w:cs="Calibri"/>
        <w:sz w:val="28"/>
        <w:szCs w:val="28"/>
      </w:rPr>
      <w:tab/>
      <w:t xml:space="preserve">                       </w:t>
    </w:r>
    <w:r w:rsidR="00F15D90" w:rsidRPr="006606C6">
      <w:rPr>
        <w:rFonts w:ascii="Calibri" w:hAnsi="Calibri" w:cs="Calibri"/>
        <w:sz w:val="28"/>
        <w:szCs w:val="28"/>
      </w:rPr>
      <w:t xml:space="preserve">Doctoral </w:t>
    </w:r>
    <w:r w:rsidR="00F15D90">
      <w:rPr>
        <w:rFonts w:ascii="Calibri" w:hAnsi="Calibri" w:cs="Calibri"/>
        <w:sz w:val="28"/>
        <w:szCs w:val="28"/>
      </w:rPr>
      <w:t>T</w:t>
    </w:r>
    <w:r w:rsidR="00F15D90" w:rsidRPr="006606C6">
      <w:rPr>
        <w:rFonts w:ascii="Calibri" w:hAnsi="Calibri" w:cs="Calibri"/>
        <w:sz w:val="28"/>
        <w:szCs w:val="28"/>
      </w:rPr>
      <w:t xml:space="preserve">raining </w:t>
    </w:r>
    <w:r w:rsidR="00F15D90">
      <w:rPr>
        <w:rFonts w:ascii="Calibri" w:hAnsi="Calibri" w:cs="Calibri"/>
        <w:sz w:val="28"/>
        <w:szCs w:val="28"/>
      </w:rPr>
      <w:t>Policy and Evidence P</w:t>
    </w:r>
    <w:r w:rsidR="00F15D90" w:rsidRPr="006606C6">
      <w:rPr>
        <w:rFonts w:ascii="Calibri" w:hAnsi="Calibri" w:cs="Calibri"/>
        <w:sz w:val="28"/>
        <w:szCs w:val="28"/>
      </w:rPr>
      <w:t>lacement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85A84"/>
    <w:multiLevelType w:val="hybridMultilevel"/>
    <w:tmpl w:val="C38A0180"/>
    <w:lvl w:ilvl="0" w:tplc="FEA80066">
      <w:start w:val="1"/>
      <w:numFmt w:val="lowerLetter"/>
      <w:lvlText w:val="%1)"/>
      <w:lvlJc w:val="left"/>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7218DA"/>
    <w:multiLevelType w:val="hybridMultilevel"/>
    <w:tmpl w:val="2E1092D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5362C0"/>
    <w:multiLevelType w:val="hybridMultilevel"/>
    <w:tmpl w:val="53D6CA16"/>
    <w:lvl w:ilvl="0" w:tplc="4CDC1BCC">
      <w:start w:val="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B511DC"/>
    <w:multiLevelType w:val="hybridMultilevel"/>
    <w:tmpl w:val="C43CBE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5E2974"/>
    <w:multiLevelType w:val="hybridMultilevel"/>
    <w:tmpl w:val="E7EA8D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8E1CAE"/>
    <w:multiLevelType w:val="hybridMultilevel"/>
    <w:tmpl w:val="E45C2C8E"/>
    <w:lvl w:ilvl="0" w:tplc="4CDC1BCC">
      <w:start w:val="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BA116F"/>
    <w:multiLevelType w:val="hybridMultilevel"/>
    <w:tmpl w:val="98DE01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0CF07CC"/>
    <w:multiLevelType w:val="hybridMultilevel"/>
    <w:tmpl w:val="75D4EA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76341F"/>
    <w:multiLevelType w:val="hybridMultilevel"/>
    <w:tmpl w:val="A72A95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445362"/>
    <w:multiLevelType w:val="hybridMultilevel"/>
    <w:tmpl w:val="43F8D236"/>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0" w15:restartNumberingAfterBreak="0">
    <w:nsid w:val="1B8E504A"/>
    <w:multiLevelType w:val="hybridMultilevel"/>
    <w:tmpl w:val="F758A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336390"/>
    <w:multiLevelType w:val="hybridMultilevel"/>
    <w:tmpl w:val="AA7CF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D4D56D0"/>
    <w:multiLevelType w:val="hybridMultilevel"/>
    <w:tmpl w:val="74F69EBC"/>
    <w:lvl w:ilvl="0" w:tplc="4CDC1BCC">
      <w:start w:val="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861F12"/>
    <w:multiLevelType w:val="hybridMultilevel"/>
    <w:tmpl w:val="2902B1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6EB4127"/>
    <w:multiLevelType w:val="hybridMultilevel"/>
    <w:tmpl w:val="6512BC7A"/>
    <w:lvl w:ilvl="0" w:tplc="1DAE0DE8">
      <w:start w:val="1"/>
      <w:numFmt w:val="decimal"/>
      <w:lvlText w:val="%1."/>
      <w:lvlJc w:val="left"/>
      <w:pPr>
        <w:ind w:left="720" w:hanging="360"/>
      </w:pPr>
    </w:lvl>
    <w:lvl w:ilvl="1" w:tplc="C3E252B8">
      <w:start w:val="1"/>
      <w:numFmt w:val="decimal"/>
      <w:lvlText w:val="%2."/>
      <w:lvlJc w:val="left"/>
      <w:pPr>
        <w:ind w:left="720" w:hanging="360"/>
      </w:pPr>
    </w:lvl>
    <w:lvl w:ilvl="2" w:tplc="C1845E5A">
      <w:start w:val="1"/>
      <w:numFmt w:val="decimal"/>
      <w:lvlText w:val="%3."/>
      <w:lvlJc w:val="left"/>
      <w:pPr>
        <w:ind w:left="720" w:hanging="360"/>
      </w:pPr>
    </w:lvl>
    <w:lvl w:ilvl="3" w:tplc="17628BFA">
      <w:start w:val="1"/>
      <w:numFmt w:val="decimal"/>
      <w:lvlText w:val="%4."/>
      <w:lvlJc w:val="left"/>
      <w:pPr>
        <w:ind w:left="720" w:hanging="360"/>
      </w:pPr>
    </w:lvl>
    <w:lvl w:ilvl="4" w:tplc="80000352">
      <w:start w:val="1"/>
      <w:numFmt w:val="decimal"/>
      <w:lvlText w:val="%5."/>
      <w:lvlJc w:val="left"/>
      <w:pPr>
        <w:ind w:left="720" w:hanging="360"/>
      </w:pPr>
    </w:lvl>
    <w:lvl w:ilvl="5" w:tplc="C416F7F0">
      <w:start w:val="1"/>
      <w:numFmt w:val="decimal"/>
      <w:lvlText w:val="%6."/>
      <w:lvlJc w:val="left"/>
      <w:pPr>
        <w:ind w:left="720" w:hanging="360"/>
      </w:pPr>
    </w:lvl>
    <w:lvl w:ilvl="6" w:tplc="78082642">
      <w:start w:val="1"/>
      <w:numFmt w:val="decimal"/>
      <w:lvlText w:val="%7."/>
      <w:lvlJc w:val="left"/>
      <w:pPr>
        <w:ind w:left="720" w:hanging="360"/>
      </w:pPr>
    </w:lvl>
    <w:lvl w:ilvl="7" w:tplc="09A2C6BA">
      <w:start w:val="1"/>
      <w:numFmt w:val="decimal"/>
      <w:lvlText w:val="%8."/>
      <w:lvlJc w:val="left"/>
      <w:pPr>
        <w:ind w:left="720" w:hanging="360"/>
      </w:pPr>
    </w:lvl>
    <w:lvl w:ilvl="8" w:tplc="886E43BC">
      <w:start w:val="1"/>
      <w:numFmt w:val="decimal"/>
      <w:lvlText w:val="%9."/>
      <w:lvlJc w:val="left"/>
      <w:pPr>
        <w:ind w:left="720" w:hanging="360"/>
      </w:pPr>
    </w:lvl>
  </w:abstractNum>
  <w:abstractNum w:abstractNumId="15" w15:restartNumberingAfterBreak="0">
    <w:nsid w:val="2BCA2BAB"/>
    <w:multiLevelType w:val="hybridMultilevel"/>
    <w:tmpl w:val="1E888DB8"/>
    <w:lvl w:ilvl="0" w:tplc="12EE8F48">
      <w:numFmt w:val="bullet"/>
      <w:lvlText w:val="-"/>
      <w:lvlJc w:val="left"/>
      <w:pPr>
        <w:ind w:left="1080" w:hanging="360"/>
      </w:pPr>
      <w:rPr>
        <w:rFonts w:ascii="Calibri" w:eastAsia="Times New Roman"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2E3F5111"/>
    <w:multiLevelType w:val="hybridMultilevel"/>
    <w:tmpl w:val="5D6A0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A9088C"/>
    <w:multiLevelType w:val="hybridMultilevel"/>
    <w:tmpl w:val="40B6E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5286AF9"/>
    <w:multiLevelType w:val="hybridMultilevel"/>
    <w:tmpl w:val="7CC2AFEE"/>
    <w:lvl w:ilvl="0" w:tplc="E0E427BE">
      <w:start w:val="1"/>
      <w:numFmt w:val="lowerLetter"/>
      <w:lvlText w:val="%1)"/>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6E07150"/>
    <w:multiLevelType w:val="hybridMultilevel"/>
    <w:tmpl w:val="C38A0180"/>
    <w:lvl w:ilvl="0" w:tplc="FFFFFFFF">
      <w:start w:val="1"/>
      <w:numFmt w:val="lowerLetter"/>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6E94AA6"/>
    <w:multiLevelType w:val="hybridMultilevel"/>
    <w:tmpl w:val="199020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8DD3AEA"/>
    <w:multiLevelType w:val="hybridMultilevel"/>
    <w:tmpl w:val="E7B0F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D3E3D85"/>
    <w:multiLevelType w:val="hybridMultilevel"/>
    <w:tmpl w:val="05202080"/>
    <w:lvl w:ilvl="0" w:tplc="08090001">
      <w:start w:val="1"/>
      <w:numFmt w:val="bullet"/>
      <w:lvlText w:val=""/>
      <w:lvlJc w:val="left"/>
      <w:pPr>
        <w:ind w:left="1068" w:hanging="360"/>
      </w:pPr>
      <w:rPr>
        <w:rFonts w:ascii="Symbol" w:hAnsi="Symbol"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23" w15:restartNumberingAfterBreak="0">
    <w:nsid w:val="3DC202D3"/>
    <w:multiLevelType w:val="multilevel"/>
    <w:tmpl w:val="FAD68D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E4F255F"/>
    <w:multiLevelType w:val="hybridMultilevel"/>
    <w:tmpl w:val="84C85E7A"/>
    <w:lvl w:ilvl="0" w:tplc="8B9A03D0">
      <w:start w:val="1"/>
      <w:numFmt w:val="decimal"/>
      <w:lvlText w:val="%1."/>
      <w:lvlJc w:val="left"/>
      <w:pPr>
        <w:ind w:left="720" w:hanging="370"/>
      </w:pPr>
      <w:rPr>
        <w:rFonts w:hint="default"/>
      </w:rPr>
    </w:lvl>
    <w:lvl w:ilvl="1" w:tplc="08090019" w:tentative="1">
      <w:start w:val="1"/>
      <w:numFmt w:val="lowerLetter"/>
      <w:lvlText w:val="%2."/>
      <w:lvlJc w:val="left"/>
      <w:pPr>
        <w:ind w:left="1430" w:hanging="360"/>
      </w:pPr>
    </w:lvl>
    <w:lvl w:ilvl="2" w:tplc="0809001B" w:tentative="1">
      <w:start w:val="1"/>
      <w:numFmt w:val="lowerRoman"/>
      <w:lvlText w:val="%3."/>
      <w:lvlJc w:val="right"/>
      <w:pPr>
        <w:ind w:left="2150" w:hanging="180"/>
      </w:pPr>
    </w:lvl>
    <w:lvl w:ilvl="3" w:tplc="0809000F" w:tentative="1">
      <w:start w:val="1"/>
      <w:numFmt w:val="decimal"/>
      <w:lvlText w:val="%4."/>
      <w:lvlJc w:val="left"/>
      <w:pPr>
        <w:ind w:left="2870" w:hanging="360"/>
      </w:pPr>
    </w:lvl>
    <w:lvl w:ilvl="4" w:tplc="08090019" w:tentative="1">
      <w:start w:val="1"/>
      <w:numFmt w:val="lowerLetter"/>
      <w:lvlText w:val="%5."/>
      <w:lvlJc w:val="left"/>
      <w:pPr>
        <w:ind w:left="3590" w:hanging="360"/>
      </w:pPr>
    </w:lvl>
    <w:lvl w:ilvl="5" w:tplc="0809001B" w:tentative="1">
      <w:start w:val="1"/>
      <w:numFmt w:val="lowerRoman"/>
      <w:lvlText w:val="%6."/>
      <w:lvlJc w:val="right"/>
      <w:pPr>
        <w:ind w:left="4310" w:hanging="180"/>
      </w:pPr>
    </w:lvl>
    <w:lvl w:ilvl="6" w:tplc="0809000F" w:tentative="1">
      <w:start w:val="1"/>
      <w:numFmt w:val="decimal"/>
      <w:lvlText w:val="%7."/>
      <w:lvlJc w:val="left"/>
      <w:pPr>
        <w:ind w:left="5030" w:hanging="360"/>
      </w:pPr>
    </w:lvl>
    <w:lvl w:ilvl="7" w:tplc="08090019" w:tentative="1">
      <w:start w:val="1"/>
      <w:numFmt w:val="lowerLetter"/>
      <w:lvlText w:val="%8."/>
      <w:lvlJc w:val="left"/>
      <w:pPr>
        <w:ind w:left="5750" w:hanging="360"/>
      </w:pPr>
    </w:lvl>
    <w:lvl w:ilvl="8" w:tplc="0809001B" w:tentative="1">
      <w:start w:val="1"/>
      <w:numFmt w:val="lowerRoman"/>
      <w:lvlText w:val="%9."/>
      <w:lvlJc w:val="right"/>
      <w:pPr>
        <w:ind w:left="6470" w:hanging="180"/>
      </w:pPr>
    </w:lvl>
  </w:abstractNum>
  <w:abstractNum w:abstractNumId="25" w15:restartNumberingAfterBreak="0">
    <w:nsid w:val="40651E78"/>
    <w:multiLevelType w:val="hybridMultilevel"/>
    <w:tmpl w:val="39D897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065298C"/>
    <w:multiLevelType w:val="hybridMultilevel"/>
    <w:tmpl w:val="3AE60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F5A73DC"/>
    <w:multiLevelType w:val="hybridMultilevel"/>
    <w:tmpl w:val="3A2C1D78"/>
    <w:lvl w:ilvl="0" w:tplc="36328B6C">
      <w:start w:val="2"/>
      <w:numFmt w:val="bullet"/>
      <w:lvlText w:val="-"/>
      <w:lvlJc w:val="left"/>
      <w:pPr>
        <w:ind w:left="720" w:hanging="360"/>
      </w:pPr>
      <w:rPr>
        <w:rFonts w:ascii="Calibri" w:eastAsiaTheme="minorHAns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F693217"/>
    <w:multiLevelType w:val="hybridMultilevel"/>
    <w:tmpl w:val="9E047E98"/>
    <w:lvl w:ilvl="0" w:tplc="F4726076">
      <w:start w:val="1"/>
      <w:numFmt w:val="decimal"/>
      <w:lvlText w:val="%1."/>
      <w:lvlJc w:val="left"/>
      <w:pPr>
        <w:ind w:left="720" w:hanging="360"/>
      </w:pPr>
      <w:rPr>
        <w:rFonts w:ascii="Calibri" w:hAnsi="Calibri" w:cs="Calibri"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22C23BF"/>
    <w:multiLevelType w:val="hybridMultilevel"/>
    <w:tmpl w:val="FA16E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5B538A7"/>
    <w:multiLevelType w:val="hybridMultilevel"/>
    <w:tmpl w:val="B88E8F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CDE691A"/>
    <w:multiLevelType w:val="hybridMultilevel"/>
    <w:tmpl w:val="B6521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DF9530E"/>
    <w:multiLevelType w:val="hybridMultilevel"/>
    <w:tmpl w:val="FE14E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9133993"/>
    <w:multiLevelType w:val="hybridMultilevel"/>
    <w:tmpl w:val="A314D096"/>
    <w:lvl w:ilvl="0" w:tplc="4594A7E8">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DA82547"/>
    <w:multiLevelType w:val="hybridMultilevel"/>
    <w:tmpl w:val="7CDEE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06E7108"/>
    <w:multiLevelType w:val="hybridMultilevel"/>
    <w:tmpl w:val="9FEA3FD8"/>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36" w15:restartNumberingAfterBreak="0">
    <w:nsid w:val="76DD5053"/>
    <w:multiLevelType w:val="hybridMultilevel"/>
    <w:tmpl w:val="8FA64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AA9072D"/>
    <w:multiLevelType w:val="hybridMultilevel"/>
    <w:tmpl w:val="1766E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C493EEE"/>
    <w:multiLevelType w:val="hybridMultilevel"/>
    <w:tmpl w:val="F906236C"/>
    <w:lvl w:ilvl="0" w:tplc="4CDC1BCC">
      <w:start w:val="2"/>
      <w:numFmt w:val="bullet"/>
      <w:lvlText w:val="-"/>
      <w:lvlJc w:val="left"/>
      <w:pPr>
        <w:ind w:left="1440" w:hanging="360"/>
      </w:pPr>
      <w:rPr>
        <w:rFonts w:ascii="Calibri" w:eastAsiaTheme="minorHAnsi" w:hAnsi="Calibri" w:cstheme="minorBid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15:restartNumberingAfterBreak="0">
    <w:nsid w:val="7DD05FD3"/>
    <w:multiLevelType w:val="hybridMultilevel"/>
    <w:tmpl w:val="96A4BD3E"/>
    <w:lvl w:ilvl="0" w:tplc="36328B6C">
      <w:start w:val="2"/>
      <w:numFmt w:val="bullet"/>
      <w:lvlText w:val="-"/>
      <w:lvlJc w:val="left"/>
      <w:pPr>
        <w:ind w:left="1440" w:hanging="360"/>
      </w:pPr>
      <w:rPr>
        <w:rFonts w:ascii="Calibri" w:eastAsiaTheme="minorHAnsi" w:hAnsi="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79838976">
    <w:abstractNumId w:val="38"/>
  </w:num>
  <w:num w:numId="2" w16cid:durableId="371422988">
    <w:abstractNumId w:val="5"/>
  </w:num>
  <w:num w:numId="3" w16cid:durableId="1196574026">
    <w:abstractNumId w:val="12"/>
  </w:num>
  <w:num w:numId="4" w16cid:durableId="802116925">
    <w:abstractNumId w:val="27"/>
  </w:num>
  <w:num w:numId="5" w16cid:durableId="1818910025">
    <w:abstractNumId w:val="2"/>
  </w:num>
  <w:num w:numId="6" w16cid:durableId="481580553">
    <w:abstractNumId w:val="39"/>
  </w:num>
  <w:num w:numId="7" w16cid:durableId="2092701394">
    <w:abstractNumId w:val="32"/>
  </w:num>
  <w:num w:numId="8" w16cid:durableId="616060038">
    <w:abstractNumId w:val="17"/>
  </w:num>
  <w:num w:numId="9" w16cid:durableId="829096996">
    <w:abstractNumId w:val="6"/>
  </w:num>
  <w:num w:numId="10" w16cid:durableId="452332371">
    <w:abstractNumId w:val="8"/>
  </w:num>
  <w:num w:numId="11" w16cid:durableId="1868711975">
    <w:abstractNumId w:val="26"/>
  </w:num>
  <w:num w:numId="12" w16cid:durableId="1271938940">
    <w:abstractNumId w:val="21"/>
  </w:num>
  <w:num w:numId="13" w16cid:durableId="910434351">
    <w:abstractNumId w:val="31"/>
  </w:num>
  <w:num w:numId="14" w16cid:durableId="2082016728">
    <w:abstractNumId w:val="4"/>
  </w:num>
  <w:num w:numId="15" w16cid:durableId="256445718">
    <w:abstractNumId w:val="7"/>
  </w:num>
  <w:num w:numId="16" w16cid:durableId="913977616">
    <w:abstractNumId w:val="37"/>
  </w:num>
  <w:num w:numId="17" w16cid:durableId="882408198">
    <w:abstractNumId w:val="1"/>
  </w:num>
  <w:num w:numId="18" w16cid:durableId="1129740308">
    <w:abstractNumId w:val="25"/>
  </w:num>
  <w:num w:numId="19" w16cid:durableId="1691253380">
    <w:abstractNumId w:val="10"/>
  </w:num>
  <w:num w:numId="20" w16cid:durableId="639501433">
    <w:abstractNumId w:val="3"/>
  </w:num>
  <w:num w:numId="21" w16cid:durableId="1794865470">
    <w:abstractNumId w:val="16"/>
  </w:num>
  <w:num w:numId="22" w16cid:durableId="1633555950">
    <w:abstractNumId w:val="36"/>
  </w:num>
  <w:num w:numId="23" w16cid:durableId="1434285765">
    <w:abstractNumId w:val="33"/>
  </w:num>
  <w:num w:numId="24" w16cid:durableId="186064258">
    <w:abstractNumId w:val="35"/>
  </w:num>
  <w:num w:numId="25" w16cid:durableId="593980909">
    <w:abstractNumId w:val="9"/>
  </w:num>
  <w:num w:numId="26" w16cid:durableId="448667294">
    <w:abstractNumId w:val="30"/>
  </w:num>
  <w:num w:numId="27" w16cid:durableId="467893839">
    <w:abstractNumId w:val="34"/>
  </w:num>
  <w:num w:numId="28" w16cid:durableId="1223056334">
    <w:abstractNumId w:val="29"/>
  </w:num>
  <w:num w:numId="29" w16cid:durableId="978071431">
    <w:abstractNumId w:val="11"/>
  </w:num>
  <w:num w:numId="30" w16cid:durableId="236474419">
    <w:abstractNumId w:val="28"/>
  </w:num>
  <w:num w:numId="31" w16cid:durableId="1778017557">
    <w:abstractNumId w:val="18"/>
  </w:num>
  <w:num w:numId="32" w16cid:durableId="1307082427">
    <w:abstractNumId w:val="0"/>
  </w:num>
  <w:num w:numId="33" w16cid:durableId="1026373403">
    <w:abstractNumId w:val="24"/>
  </w:num>
  <w:num w:numId="34" w16cid:durableId="589462455">
    <w:abstractNumId w:val="13"/>
  </w:num>
  <w:num w:numId="35" w16cid:durableId="1845973636">
    <w:abstractNumId w:val="20"/>
  </w:num>
  <w:num w:numId="36" w16cid:durableId="1627546818">
    <w:abstractNumId w:val="22"/>
  </w:num>
  <w:num w:numId="37" w16cid:durableId="26804777">
    <w:abstractNumId w:val="14"/>
  </w:num>
  <w:num w:numId="38" w16cid:durableId="231739611">
    <w:abstractNumId w:val="23"/>
  </w:num>
  <w:num w:numId="39" w16cid:durableId="1773469981">
    <w:abstractNumId w:val="19"/>
  </w:num>
  <w:num w:numId="40" w16cid:durableId="44905806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6616"/>
    <w:rsid w:val="00002C87"/>
    <w:rsid w:val="00006A01"/>
    <w:rsid w:val="00010AA8"/>
    <w:rsid w:val="00016E09"/>
    <w:rsid w:val="00040323"/>
    <w:rsid w:val="00040522"/>
    <w:rsid w:val="000422B3"/>
    <w:rsid w:val="00042D16"/>
    <w:rsid w:val="00051CC4"/>
    <w:rsid w:val="00052555"/>
    <w:rsid w:val="000546BB"/>
    <w:rsid w:val="00076616"/>
    <w:rsid w:val="00076758"/>
    <w:rsid w:val="00082E57"/>
    <w:rsid w:val="000937BE"/>
    <w:rsid w:val="00096B5B"/>
    <w:rsid w:val="00097186"/>
    <w:rsid w:val="000A3D17"/>
    <w:rsid w:val="000A7C21"/>
    <w:rsid w:val="000A7C71"/>
    <w:rsid w:val="000B02A5"/>
    <w:rsid w:val="000B34AC"/>
    <w:rsid w:val="000B6DE2"/>
    <w:rsid w:val="000B7312"/>
    <w:rsid w:val="000C2816"/>
    <w:rsid w:val="000C5348"/>
    <w:rsid w:val="000D202C"/>
    <w:rsid w:val="000D708A"/>
    <w:rsid w:val="000E0851"/>
    <w:rsid w:val="000E4177"/>
    <w:rsid w:val="000E76BE"/>
    <w:rsid w:val="000F1876"/>
    <w:rsid w:val="000F6A06"/>
    <w:rsid w:val="000F6DAF"/>
    <w:rsid w:val="000F7B29"/>
    <w:rsid w:val="000F7FA3"/>
    <w:rsid w:val="0011177D"/>
    <w:rsid w:val="00115310"/>
    <w:rsid w:val="001179EC"/>
    <w:rsid w:val="00117AE4"/>
    <w:rsid w:val="00120D40"/>
    <w:rsid w:val="001210B6"/>
    <w:rsid w:val="00122B33"/>
    <w:rsid w:val="001313ED"/>
    <w:rsid w:val="00134927"/>
    <w:rsid w:val="00135404"/>
    <w:rsid w:val="00136ADB"/>
    <w:rsid w:val="001372FD"/>
    <w:rsid w:val="0014169C"/>
    <w:rsid w:val="00145848"/>
    <w:rsid w:val="001601C4"/>
    <w:rsid w:val="00166945"/>
    <w:rsid w:val="00172BE0"/>
    <w:rsid w:val="00181E33"/>
    <w:rsid w:val="001820A3"/>
    <w:rsid w:val="0018259F"/>
    <w:rsid w:val="00184E50"/>
    <w:rsid w:val="001859BA"/>
    <w:rsid w:val="00192D7B"/>
    <w:rsid w:val="00192FE9"/>
    <w:rsid w:val="00193D1A"/>
    <w:rsid w:val="001A0B06"/>
    <w:rsid w:val="001A18BF"/>
    <w:rsid w:val="001A6076"/>
    <w:rsid w:val="001B7381"/>
    <w:rsid w:val="001C54F9"/>
    <w:rsid w:val="001D33BD"/>
    <w:rsid w:val="001D4EDD"/>
    <w:rsid w:val="001D6ED0"/>
    <w:rsid w:val="001E1800"/>
    <w:rsid w:val="001F2590"/>
    <w:rsid w:val="001F794B"/>
    <w:rsid w:val="00201892"/>
    <w:rsid w:val="002038B9"/>
    <w:rsid w:val="00216E2A"/>
    <w:rsid w:val="0022163A"/>
    <w:rsid w:val="00226B0D"/>
    <w:rsid w:val="00227B6E"/>
    <w:rsid w:val="00240657"/>
    <w:rsid w:val="002413F1"/>
    <w:rsid w:val="002448EC"/>
    <w:rsid w:val="00251C12"/>
    <w:rsid w:val="00256DF1"/>
    <w:rsid w:val="002677E0"/>
    <w:rsid w:val="0027633C"/>
    <w:rsid w:val="00277C98"/>
    <w:rsid w:val="00282AB1"/>
    <w:rsid w:val="002925CB"/>
    <w:rsid w:val="00293611"/>
    <w:rsid w:val="0029692B"/>
    <w:rsid w:val="00297273"/>
    <w:rsid w:val="002A3B0E"/>
    <w:rsid w:val="002A7235"/>
    <w:rsid w:val="002C52B9"/>
    <w:rsid w:val="002C5F48"/>
    <w:rsid w:val="002C7B4B"/>
    <w:rsid w:val="002D0CEC"/>
    <w:rsid w:val="002D1255"/>
    <w:rsid w:val="002D2CD9"/>
    <w:rsid w:val="002E0728"/>
    <w:rsid w:val="002E0A55"/>
    <w:rsid w:val="002E3014"/>
    <w:rsid w:val="002E429E"/>
    <w:rsid w:val="002F2C16"/>
    <w:rsid w:val="002F55AF"/>
    <w:rsid w:val="002F79C0"/>
    <w:rsid w:val="003015B7"/>
    <w:rsid w:val="00301957"/>
    <w:rsid w:val="00304E81"/>
    <w:rsid w:val="003150C9"/>
    <w:rsid w:val="00323F11"/>
    <w:rsid w:val="00325386"/>
    <w:rsid w:val="0032658E"/>
    <w:rsid w:val="00332C3B"/>
    <w:rsid w:val="00345054"/>
    <w:rsid w:val="003509A7"/>
    <w:rsid w:val="00351BC3"/>
    <w:rsid w:val="003538BA"/>
    <w:rsid w:val="0035461E"/>
    <w:rsid w:val="00354E19"/>
    <w:rsid w:val="00361D19"/>
    <w:rsid w:val="003661C9"/>
    <w:rsid w:val="00367946"/>
    <w:rsid w:val="00374D6A"/>
    <w:rsid w:val="00374FEC"/>
    <w:rsid w:val="00377178"/>
    <w:rsid w:val="00382AD1"/>
    <w:rsid w:val="00383D5C"/>
    <w:rsid w:val="003842AA"/>
    <w:rsid w:val="00385F8C"/>
    <w:rsid w:val="003871D6"/>
    <w:rsid w:val="00391528"/>
    <w:rsid w:val="003974D6"/>
    <w:rsid w:val="003A4625"/>
    <w:rsid w:val="003B4C65"/>
    <w:rsid w:val="003B5788"/>
    <w:rsid w:val="003B5DB8"/>
    <w:rsid w:val="003C6C80"/>
    <w:rsid w:val="003C7355"/>
    <w:rsid w:val="003D6D00"/>
    <w:rsid w:val="003E0F9C"/>
    <w:rsid w:val="003E5207"/>
    <w:rsid w:val="003F6B29"/>
    <w:rsid w:val="00402921"/>
    <w:rsid w:val="0040295C"/>
    <w:rsid w:val="00404DAD"/>
    <w:rsid w:val="0041153B"/>
    <w:rsid w:val="0041628A"/>
    <w:rsid w:val="0042129F"/>
    <w:rsid w:val="00421D18"/>
    <w:rsid w:val="0042307C"/>
    <w:rsid w:val="004263FE"/>
    <w:rsid w:val="0042667F"/>
    <w:rsid w:val="00434D1E"/>
    <w:rsid w:val="00442251"/>
    <w:rsid w:val="004476DF"/>
    <w:rsid w:val="00447D38"/>
    <w:rsid w:val="00455F7D"/>
    <w:rsid w:val="0046034B"/>
    <w:rsid w:val="00470224"/>
    <w:rsid w:val="0049586B"/>
    <w:rsid w:val="00495A73"/>
    <w:rsid w:val="00495BCD"/>
    <w:rsid w:val="00497F33"/>
    <w:rsid w:val="004A4596"/>
    <w:rsid w:val="004B0DF3"/>
    <w:rsid w:val="004B15A9"/>
    <w:rsid w:val="004C3F29"/>
    <w:rsid w:val="004C5A43"/>
    <w:rsid w:val="004E0A4B"/>
    <w:rsid w:val="004E4E93"/>
    <w:rsid w:val="004E50E5"/>
    <w:rsid w:val="004E58FC"/>
    <w:rsid w:val="004E6137"/>
    <w:rsid w:val="004F1BD0"/>
    <w:rsid w:val="004F4234"/>
    <w:rsid w:val="00503426"/>
    <w:rsid w:val="00510D60"/>
    <w:rsid w:val="00531731"/>
    <w:rsid w:val="00532C39"/>
    <w:rsid w:val="00536BD8"/>
    <w:rsid w:val="00536F46"/>
    <w:rsid w:val="005378CC"/>
    <w:rsid w:val="00540441"/>
    <w:rsid w:val="0054494D"/>
    <w:rsid w:val="00546DC5"/>
    <w:rsid w:val="005479EB"/>
    <w:rsid w:val="00547C04"/>
    <w:rsid w:val="00552581"/>
    <w:rsid w:val="00552AC5"/>
    <w:rsid w:val="0055300A"/>
    <w:rsid w:val="00554A29"/>
    <w:rsid w:val="0055626B"/>
    <w:rsid w:val="0056011A"/>
    <w:rsid w:val="0056037C"/>
    <w:rsid w:val="00561B7C"/>
    <w:rsid w:val="005633A8"/>
    <w:rsid w:val="0056385A"/>
    <w:rsid w:val="005642F0"/>
    <w:rsid w:val="00565EE3"/>
    <w:rsid w:val="005666E5"/>
    <w:rsid w:val="00577661"/>
    <w:rsid w:val="00586D97"/>
    <w:rsid w:val="00593505"/>
    <w:rsid w:val="0059504D"/>
    <w:rsid w:val="00595B4C"/>
    <w:rsid w:val="0059651E"/>
    <w:rsid w:val="005A3A54"/>
    <w:rsid w:val="005B4456"/>
    <w:rsid w:val="005B7CE6"/>
    <w:rsid w:val="005C1536"/>
    <w:rsid w:val="005C4C09"/>
    <w:rsid w:val="005D4699"/>
    <w:rsid w:val="005E0109"/>
    <w:rsid w:val="005E132A"/>
    <w:rsid w:val="005E7D00"/>
    <w:rsid w:val="005F0990"/>
    <w:rsid w:val="005F35BA"/>
    <w:rsid w:val="005F43DE"/>
    <w:rsid w:val="005F4A4E"/>
    <w:rsid w:val="005F79D7"/>
    <w:rsid w:val="00605FEC"/>
    <w:rsid w:val="00607FF7"/>
    <w:rsid w:val="00613C0E"/>
    <w:rsid w:val="00616F0B"/>
    <w:rsid w:val="00620C69"/>
    <w:rsid w:val="00627625"/>
    <w:rsid w:val="00631B56"/>
    <w:rsid w:val="006322E1"/>
    <w:rsid w:val="00636443"/>
    <w:rsid w:val="00643224"/>
    <w:rsid w:val="0064354E"/>
    <w:rsid w:val="00646217"/>
    <w:rsid w:val="00646CE3"/>
    <w:rsid w:val="00653D57"/>
    <w:rsid w:val="00660064"/>
    <w:rsid w:val="006606C6"/>
    <w:rsid w:val="00661D1A"/>
    <w:rsid w:val="0066541B"/>
    <w:rsid w:val="006655DB"/>
    <w:rsid w:val="00665722"/>
    <w:rsid w:val="00665ADF"/>
    <w:rsid w:val="0067261D"/>
    <w:rsid w:val="00675CF9"/>
    <w:rsid w:val="006778C8"/>
    <w:rsid w:val="00681CBB"/>
    <w:rsid w:val="00683B65"/>
    <w:rsid w:val="006862FA"/>
    <w:rsid w:val="00687BE7"/>
    <w:rsid w:val="0069527C"/>
    <w:rsid w:val="006A3084"/>
    <w:rsid w:val="006A77C2"/>
    <w:rsid w:val="006B09CC"/>
    <w:rsid w:val="006B2900"/>
    <w:rsid w:val="006B5514"/>
    <w:rsid w:val="006C0598"/>
    <w:rsid w:val="006C7369"/>
    <w:rsid w:val="006D27E0"/>
    <w:rsid w:val="006D5070"/>
    <w:rsid w:val="006E2CAB"/>
    <w:rsid w:val="006E3071"/>
    <w:rsid w:val="006F53D9"/>
    <w:rsid w:val="006F6CFD"/>
    <w:rsid w:val="00701038"/>
    <w:rsid w:val="00704148"/>
    <w:rsid w:val="00707306"/>
    <w:rsid w:val="007077DD"/>
    <w:rsid w:val="00707D57"/>
    <w:rsid w:val="00714985"/>
    <w:rsid w:val="00717D76"/>
    <w:rsid w:val="00723474"/>
    <w:rsid w:val="00723B19"/>
    <w:rsid w:val="00743092"/>
    <w:rsid w:val="00747272"/>
    <w:rsid w:val="00755142"/>
    <w:rsid w:val="00755AC5"/>
    <w:rsid w:val="007621CD"/>
    <w:rsid w:val="00762E6A"/>
    <w:rsid w:val="007668C0"/>
    <w:rsid w:val="0077384B"/>
    <w:rsid w:val="00785A14"/>
    <w:rsid w:val="00786518"/>
    <w:rsid w:val="007956D3"/>
    <w:rsid w:val="007A4658"/>
    <w:rsid w:val="007A4F44"/>
    <w:rsid w:val="007B41D2"/>
    <w:rsid w:val="007B49F2"/>
    <w:rsid w:val="007B585D"/>
    <w:rsid w:val="007C0C67"/>
    <w:rsid w:val="007C39D3"/>
    <w:rsid w:val="007C5350"/>
    <w:rsid w:val="007C572F"/>
    <w:rsid w:val="007D4173"/>
    <w:rsid w:val="007F10C3"/>
    <w:rsid w:val="007F3C8B"/>
    <w:rsid w:val="00815901"/>
    <w:rsid w:val="00824398"/>
    <w:rsid w:val="00832761"/>
    <w:rsid w:val="008410B7"/>
    <w:rsid w:val="0084124A"/>
    <w:rsid w:val="0084232F"/>
    <w:rsid w:val="00842B22"/>
    <w:rsid w:val="008442E6"/>
    <w:rsid w:val="00844393"/>
    <w:rsid w:val="00851007"/>
    <w:rsid w:val="008519A1"/>
    <w:rsid w:val="00853F75"/>
    <w:rsid w:val="00854743"/>
    <w:rsid w:val="00855161"/>
    <w:rsid w:val="00856D94"/>
    <w:rsid w:val="008628A7"/>
    <w:rsid w:val="0086453C"/>
    <w:rsid w:val="00875B54"/>
    <w:rsid w:val="00875CAB"/>
    <w:rsid w:val="008779A8"/>
    <w:rsid w:val="00886732"/>
    <w:rsid w:val="00894BB3"/>
    <w:rsid w:val="0089523B"/>
    <w:rsid w:val="00897DC9"/>
    <w:rsid w:val="008A051B"/>
    <w:rsid w:val="008A430E"/>
    <w:rsid w:val="008B15C1"/>
    <w:rsid w:val="008B373A"/>
    <w:rsid w:val="008C3081"/>
    <w:rsid w:val="008C3733"/>
    <w:rsid w:val="008C6FE4"/>
    <w:rsid w:val="008C7DB9"/>
    <w:rsid w:val="008D4993"/>
    <w:rsid w:val="008E1679"/>
    <w:rsid w:val="008E4EBF"/>
    <w:rsid w:val="008E56F2"/>
    <w:rsid w:val="008F335F"/>
    <w:rsid w:val="008F3EEC"/>
    <w:rsid w:val="008F3FF0"/>
    <w:rsid w:val="00904060"/>
    <w:rsid w:val="00905710"/>
    <w:rsid w:val="00910215"/>
    <w:rsid w:val="009170FE"/>
    <w:rsid w:val="0091725C"/>
    <w:rsid w:val="009222DE"/>
    <w:rsid w:val="00922C4D"/>
    <w:rsid w:val="00924AC7"/>
    <w:rsid w:val="00926EC8"/>
    <w:rsid w:val="00931A15"/>
    <w:rsid w:val="00931FEB"/>
    <w:rsid w:val="00941DA5"/>
    <w:rsid w:val="00943913"/>
    <w:rsid w:val="00944FFB"/>
    <w:rsid w:val="009473DE"/>
    <w:rsid w:val="00951B6D"/>
    <w:rsid w:val="00954451"/>
    <w:rsid w:val="00957EFA"/>
    <w:rsid w:val="00962B9A"/>
    <w:rsid w:val="00963BAE"/>
    <w:rsid w:val="00964C12"/>
    <w:rsid w:val="00972650"/>
    <w:rsid w:val="009775FE"/>
    <w:rsid w:val="00980F8B"/>
    <w:rsid w:val="00992CAC"/>
    <w:rsid w:val="009972E8"/>
    <w:rsid w:val="009A585E"/>
    <w:rsid w:val="009A5D81"/>
    <w:rsid w:val="009A620A"/>
    <w:rsid w:val="009B1B51"/>
    <w:rsid w:val="009B2EC8"/>
    <w:rsid w:val="009C00CE"/>
    <w:rsid w:val="009C4AB0"/>
    <w:rsid w:val="009D75CA"/>
    <w:rsid w:val="009E0828"/>
    <w:rsid w:val="009E0A3C"/>
    <w:rsid w:val="009E1CF5"/>
    <w:rsid w:val="009E2E00"/>
    <w:rsid w:val="009E52FA"/>
    <w:rsid w:val="009E6E6B"/>
    <w:rsid w:val="00A042E9"/>
    <w:rsid w:val="00A0776C"/>
    <w:rsid w:val="00A12A6E"/>
    <w:rsid w:val="00A15763"/>
    <w:rsid w:val="00A33C89"/>
    <w:rsid w:val="00A41CBA"/>
    <w:rsid w:val="00A42F90"/>
    <w:rsid w:val="00A45D02"/>
    <w:rsid w:val="00A464D3"/>
    <w:rsid w:val="00A569EF"/>
    <w:rsid w:val="00A57947"/>
    <w:rsid w:val="00A61ACC"/>
    <w:rsid w:val="00A775D1"/>
    <w:rsid w:val="00A82954"/>
    <w:rsid w:val="00A86A2E"/>
    <w:rsid w:val="00A87B3A"/>
    <w:rsid w:val="00A908D6"/>
    <w:rsid w:val="00A936C5"/>
    <w:rsid w:val="00AA1A6F"/>
    <w:rsid w:val="00AA2DBE"/>
    <w:rsid w:val="00AA3CB4"/>
    <w:rsid w:val="00AA5396"/>
    <w:rsid w:val="00AB6191"/>
    <w:rsid w:val="00AB63E0"/>
    <w:rsid w:val="00AB65DE"/>
    <w:rsid w:val="00AB6617"/>
    <w:rsid w:val="00AB77FA"/>
    <w:rsid w:val="00AB7DAB"/>
    <w:rsid w:val="00AC5E71"/>
    <w:rsid w:val="00AE130C"/>
    <w:rsid w:val="00AF04B4"/>
    <w:rsid w:val="00B0401B"/>
    <w:rsid w:val="00B11AAC"/>
    <w:rsid w:val="00B13B9F"/>
    <w:rsid w:val="00B30F96"/>
    <w:rsid w:val="00B3126E"/>
    <w:rsid w:val="00B31415"/>
    <w:rsid w:val="00B341F3"/>
    <w:rsid w:val="00B345FE"/>
    <w:rsid w:val="00B34828"/>
    <w:rsid w:val="00B355C4"/>
    <w:rsid w:val="00B44958"/>
    <w:rsid w:val="00B52637"/>
    <w:rsid w:val="00B55A67"/>
    <w:rsid w:val="00B55E64"/>
    <w:rsid w:val="00B6335E"/>
    <w:rsid w:val="00B6375F"/>
    <w:rsid w:val="00B66A86"/>
    <w:rsid w:val="00B7062C"/>
    <w:rsid w:val="00B77713"/>
    <w:rsid w:val="00B81051"/>
    <w:rsid w:val="00B82B1E"/>
    <w:rsid w:val="00B85A10"/>
    <w:rsid w:val="00B870A4"/>
    <w:rsid w:val="00B907EC"/>
    <w:rsid w:val="00B90EAB"/>
    <w:rsid w:val="00B91044"/>
    <w:rsid w:val="00B9106E"/>
    <w:rsid w:val="00BB0CFF"/>
    <w:rsid w:val="00BB262D"/>
    <w:rsid w:val="00BB4096"/>
    <w:rsid w:val="00BB6D99"/>
    <w:rsid w:val="00BC5189"/>
    <w:rsid w:val="00BD2487"/>
    <w:rsid w:val="00BD2B23"/>
    <w:rsid w:val="00BD43FD"/>
    <w:rsid w:val="00BE5FD9"/>
    <w:rsid w:val="00BF0B26"/>
    <w:rsid w:val="00BF12B4"/>
    <w:rsid w:val="00BF3183"/>
    <w:rsid w:val="00BF75F7"/>
    <w:rsid w:val="00C000FC"/>
    <w:rsid w:val="00C07131"/>
    <w:rsid w:val="00C10267"/>
    <w:rsid w:val="00C1175C"/>
    <w:rsid w:val="00C11C53"/>
    <w:rsid w:val="00C16A10"/>
    <w:rsid w:val="00C24103"/>
    <w:rsid w:val="00C27AE7"/>
    <w:rsid w:val="00C34524"/>
    <w:rsid w:val="00C351D3"/>
    <w:rsid w:val="00C40586"/>
    <w:rsid w:val="00C45C11"/>
    <w:rsid w:val="00C5392E"/>
    <w:rsid w:val="00C549C8"/>
    <w:rsid w:val="00C72890"/>
    <w:rsid w:val="00C8161F"/>
    <w:rsid w:val="00C8468C"/>
    <w:rsid w:val="00C91BB7"/>
    <w:rsid w:val="00C94EDB"/>
    <w:rsid w:val="00C97B2E"/>
    <w:rsid w:val="00CA09CE"/>
    <w:rsid w:val="00CA43D0"/>
    <w:rsid w:val="00CB295E"/>
    <w:rsid w:val="00CD58ED"/>
    <w:rsid w:val="00CF6189"/>
    <w:rsid w:val="00D01F57"/>
    <w:rsid w:val="00D03FBC"/>
    <w:rsid w:val="00D05CFB"/>
    <w:rsid w:val="00D06F9C"/>
    <w:rsid w:val="00D13B7A"/>
    <w:rsid w:val="00D15B1B"/>
    <w:rsid w:val="00D17AF0"/>
    <w:rsid w:val="00D2344B"/>
    <w:rsid w:val="00D3729A"/>
    <w:rsid w:val="00D41D4E"/>
    <w:rsid w:val="00D47258"/>
    <w:rsid w:val="00D7212F"/>
    <w:rsid w:val="00D73A9F"/>
    <w:rsid w:val="00D871A3"/>
    <w:rsid w:val="00D91348"/>
    <w:rsid w:val="00D94AAB"/>
    <w:rsid w:val="00D94B05"/>
    <w:rsid w:val="00D94BB9"/>
    <w:rsid w:val="00D96A78"/>
    <w:rsid w:val="00D96B13"/>
    <w:rsid w:val="00DA1A8C"/>
    <w:rsid w:val="00DB0ACA"/>
    <w:rsid w:val="00DB2498"/>
    <w:rsid w:val="00DB4256"/>
    <w:rsid w:val="00DC4325"/>
    <w:rsid w:val="00DD7A54"/>
    <w:rsid w:val="00DD7FD3"/>
    <w:rsid w:val="00DE63D3"/>
    <w:rsid w:val="00DF1F16"/>
    <w:rsid w:val="00DF3A02"/>
    <w:rsid w:val="00E02ED9"/>
    <w:rsid w:val="00E05F08"/>
    <w:rsid w:val="00E15D0A"/>
    <w:rsid w:val="00E208EA"/>
    <w:rsid w:val="00E30793"/>
    <w:rsid w:val="00E3274D"/>
    <w:rsid w:val="00E3468A"/>
    <w:rsid w:val="00E400D2"/>
    <w:rsid w:val="00E4577D"/>
    <w:rsid w:val="00E52411"/>
    <w:rsid w:val="00E534EA"/>
    <w:rsid w:val="00E60691"/>
    <w:rsid w:val="00E64617"/>
    <w:rsid w:val="00E67A19"/>
    <w:rsid w:val="00E67D2D"/>
    <w:rsid w:val="00E727B7"/>
    <w:rsid w:val="00E8481C"/>
    <w:rsid w:val="00E87A1A"/>
    <w:rsid w:val="00E95EF4"/>
    <w:rsid w:val="00EA0BF9"/>
    <w:rsid w:val="00EA0C5F"/>
    <w:rsid w:val="00EB1B4D"/>
    <w:rsid w:val="00EB25B9"/>
    <w:rsid w:val="00EC025E"/>
    <w:rsid w:val="00EC3478"/>
    <w:rsid w:val="00EC34C7"/>
    <w:rsid w:val="00ED4AC1"/>
    <w:rsid w:val="00EE1F1D"/>
    <w:rsid w:val="00EF473A"/>
    <w:rsid w:val="00EF6F7F"/>
    <w:rsid w:val="00F02337"/>
    <w:rsid w:val="00F1284E"/>
    <w:rsid w:val="00F13692"/>
    <w:rsid w:val="00F15D90"/>
    <w:rsid w:val="00F21BA8"/>
    <w:rsid w:val="00F22AB1"/>
    <w:rsid w:val="00F23CBD"/>
    <w:rsid w:val="00F246AD"/>
    <w:rsid w:val="00F25D9F"/>
    <w:rsid w:val="00F304FF"/>
    <w:rsid w:val="00F31722"/>
    <w:rsid w:val="00F31B12"/>
    <w:rsid w:val="00F428DD"/>
    <w:rsid w:val="00F50345"/>
    <w:rsid w:val="00F63A61"/>
    <w:rsid w:val="00F65609"/>
    <w:rsid w:val="00F712BA"/>
    <w:rsid w:val="00F717D1"/>
    <w:rsid w:val="00F75667"/>
    <w:rsid w:val="00F77FF1"/>
    <w:rsid w:val="00F80771"/>
    <w:rsid w:val="00F82809"/>
    <w:rsid w:val="00F85EED"/>
    <w:rsid w:val="00F8602F"/>
    <w:rsid w:val="00F865AE"/>
    <w:rsid w:val="00F86D9F"/>
    <w:rsid w:val="00F876D1"/>
    <w:rsid w:val="00F92044"/>
    <w:rsid w:val="00F957BC"/>
    <w:rsid w:val="00FA0C5F"/>
    <w:rsid w:val="00FA2AA2"/>
    <w:rsid w:val="00FA671F"/>
    <w:rsid w:val="00FB3595"/>
    <w:rsid w:val="00FB5345"/>
    <w:rsid w:val="00FB6C90"/>
    <w:rsid w:val="00FC28FE"/>
    <w:rsid w:val="00FC70BB"/>
    <w:rsid w:val="00FD2C77"/>
    <w:rsid w:val="00FD5E83"/>
    <w:rsid w:val="00FE1F32"/>
    <w:rsid w:val="00FF4FE3"/>
    <w:rsid w:val="00FF5F67"/>
    <w:rsid w:val="00FF7F72"/>
    <w:rsid w:val="06157871"/>
    <w:rsid w:val="0A25E01E"/>
    <w:rsid w:val="0FFC7FF3"/>
    <w:rsid w:val="1A57E92B"/>
    <w:rsid w:val="1F731AD6"/>
    <w:rsid w:val="2627D672"/>
    <w:rsid w:val="34B8AE15"/>
    <w:rsid w:val="38070074"/>
    <w:rsid w:val="3ABA1FCD"/>
    <w:rsid w:val="5589FAB7"/>
    <w:rsid w:val="5E62CC7E"/>
    <w:rsid w:val="70090198"/>
    <w:rsid w:val="7BC338A9"/>
    <w:rsid w:val="7CB9E0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513853"/>
  <w15:chartTrackingRefBased/>
  <w15:docId w15:val="{2CD09458-4B2D-414F-8A7F-04497AFE6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738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76616"/>
    <w:rPr>
      <w:color w:val="808080"/>
    </w:rPr>
  </w:style>
  <w:style w:type="paragraph" w:styleId="Header">
    <w:name w:val="header"/>
    <w:basedOn w:val="Normal"/>
    <w:link w:val="HeaderChar"/>
    <w:uiPriority w:val="99"/>
    <w:unhideWhenUsed/>
    <w:rsid w:val="007010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1038"/>
  </w:style>
  <w:style w:type="paragraph" w:styleId="Footer">
    <w:name w:val="footer"/>
    <w:basedOn w:val="Normal"/>
    <w:link w:val="FooterChar"/>
    <w:uiPriority w:val="99"/>
    <w:unhideWhenUsed/>
    <w:rsid w:val="007010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1038"/>
  </w:style>
  <w:style w:type="table" w:styleId="TableGrid">
    <w:name w:val="Table Grid"/>
    <w:basedOn w:val="TableNormal"/>
    <w:uiPriority w:val="39"/>
    <w:rsid w:val="007F3C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Dot pt,No Spacing1,List Paragraph Char Char Char,Indicator Text,Numbered Para 1,List Paragraph1,Bullet Points,MAIN CONTENT,Bullet 1,List Paragraph11,List Paragraph12,F5 List Paragraph,Colorful List - Accent 11,Bullet Style,OBC Bullet,L,B"/>
    <w:basedOn w:val="Normal"/>
    <w:link w:val="ListParagraphChar"/>
    <w:uiPriority w:val="34"/>
    <w:qFormat/>
    <w:rsid w:val="00FF7F72"/>
    <w:pPr>
      <w:spacing w:after="200" w:line="276" w:lineRule="auto"/>
      <w:ind w:left="720"/>
      <w:contextualSpacing/>
    </w:pPr>
  </w:style>
  <w:style w:type="paragraph" w:styleId="FootnoteText">
    <w:name w:val="footnote text"/>
    <w:basedOn w:val="Normal"/>
    <w:link w:val="FootnoteTextChar"/>
    <w:uiPriority w:val="99"/>
    <w:semiHidden/>
    <w:unhideWhenUsed/>
    <w:rsid w:val="00DB0AC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B0ACA"/>
    <w:rPr>
      <w:sz w:val="20"/>
      <w:szCs w:val="20"/>
    </w:rPr>
  </w:style>
  <w:style w:type="character" w:styleId="FootnoteReference">
    <w:name w:val="footnote reference"/>
    <w:basedOn w:val="DefaultParagraphFont"/>
    <w:uiPriority w:val="99"/>
    <w:semiHidden/>
    <w:unhideWhenUsed/>
    <w:rsid w:val="00DB0ACA"/>
    <w:rPr>
      <w:vertAlign w:val="superscript"/>
    </w:rPr>
  </w:style>
  <w:style w:type="character" w:styleId="Hyperlink">
    <w:name w:val="Hyperlink"/>
    <w:basedOn w:val="DefaultParagraphFont"/>
    <w:uiPriority w:val="99"/>
    <w:unhideWhenUsed/>
    <w:rsid w:val="00DB0ACA"/>
    <w:rPr>
      <w:color w:val="5BD4CB" w:themeColor="hyperlink"/>
      <w:u w:val="single"/>
    </w:rPr>
  </w:style>
  <w:style w:type="paragraph" w:styleId="NormalWeb">
    <w:name w:val="Normal (Web)"/>
    <w:basedOn w:val="Normal"/>
    <w:uiPriority w:val="99"/>
    <w:unhideWhenUsed/>
    <w:rsid w:val="0055300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1F794B"/>
    <w:rPr>
      <w:color w:val="605E5C"/>
      <w:shd w:val="clear" w:color="auto" w:fill="E1DFDD"/>
    </w:rPr>
  </w:style>
  <w:style w:type="paragraph" w:styleId="Revision">
    <w:name w:val="Revision"/>
    <w:hidden/>
    <w:uiPriority w:val="99"/>
    <w:semiHidden/>
    <w:rsid w:val="00277C98"/>
    <w:pPr>
      <w:spacing w:after="0" w:line="240" w:lineRule="auto"/>
    </w:pPr>
  </w:style>
  <w:style w:type="character" w:styleId="CommentReference">
    <w:name w:val="annotation reference"/>
    <w:basedOn w:val="DefaultParagraphFont"/>
    <w:uiPriority w:val="99"/>
    <w:semiHidden/>
    <w:unhideWhenUsed/>
    <w:rsid w:val="00A41CBA"/>
    <w:rPr>
      <w:sz w:val="16"/>
      <w:szCs w:val="16"/>
    </w:rPr>
  </w:style>
  <w:style w:type="paragraph" w:styleId="CommentText">
    <w:name w:val="annotation text"/>
    <w:basedOn w:val="Normal"/>
    <w:link w:val="CommentTextChar"/>
    <w:uiPriority w:val="99"/>
    <w:unhideWhenUsed/>
    <w:rsid w:val="00A41CBA"/>
    <w:pPr>
      <w:spacing w:line="240" w:lineRule="auto"/>
    </w:pPr>
    <w:rPr>
      <w:sz w:val="20"/>
      <w:szCs w:val="20"/>
    </w:rPr>
  </w:style>
  <w:style w:type="character" w:customStyle="1" w:styleId="CommentTextChar">
    <w:name w:val="Comment Text Char"/>
    <w:basedOn w:val="DefaultParagraphFont"/>
    <w:link w:val="CommentText"/>
    <w:uiPriority w:val="99"/>
    <w:rsid w:val="00A41CBA"/>
    <w:rPr>
      <w:sz w:val="20"/>
      <w:szCs w:val="20"/>
    </w:rPr>
  </w:style>
  <w:style w:type="paragraph" w:styleId="CommentSubject">
    <w:name w:val="annotation subject"/>
    <w:basedOn w:val="CommentText"/>
    <w:next w:val="CommentText"/>
    <w:link w:val="CommentSubjectChar"/>
    <w:uiPriority w:val="99"/>
    <w:semiHidden/>
    <w:unhideWhenUsed/>
    <w:rsid w:val="00A41CBA"/>
    <w:rPr>
      <w:b/>
      <w:bCs/>
    </w:rPr>
  </w:style>
  <w:style w:type="character" w:customStyle="1" w:styleId="CommentSubjectChar">
    <w:name w:val="Comment Subject Char"/>
    <w:basedOn w:val="CommentTextChar"/>
    <w:link w:val="CommentSubject"/>
    <w:uiPriority w:val="99"/>
    <w:semiHidden/>
    <w:rsid w:val="00A41CBA"/>
    <w:rPr>
      <w:b/>
      <w:bCs/>
      <w:sz w:val="20"/>
      <w:szCs w:val="20"/>
    </w:rPr>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L Char"/>
    <w:link w:val="ListParagraph"/>
    <w:uiPriority w:val="34"/>
    <w:qFormat/>
    <w:locked/>
    <w:rsid w:val="00122B33"/>
  </w:style>
  <w:style w:type="character" w:customStyle="1" w:styleId="normaltextrun">
    <w:name w:val="normaltextrun"/>
    <w:basedOn w:val="DefaultParagraphFont"/>
    <w:rsid w:val="00122B33"/>
  </w:style>
  <w:style w:type="character" w:customStyle="1" w:styleId="eop">
    <w:name w:val="eop"/>
    <w:basedOn w:val="DefaultParagraphFont"/>
    <w:rsid w:val="00122B33"/>
  </w:style>
  <w:style w:type="character" w:styleId="FollowedHyperlink">
    <w:name w:val="FollowedHyperlink"/>
    <w:basedOn w:val="DefaultParagraphFont"/>
    <w:uiPriority w:val="99"/>
    <w:semiHidden/>
    <w:unhideWhenUsed/>
    <w:rsid w:val="00815901"/>
    <w:rPr>
      <w:color w:val="B2B2B2" w:themeColor="followedHyperlink"/>
      <w:u w:val="single"/>
    </w:rPr>
  </w:style>
  <w:style w:type="paragraph" w:customStyle="1" w:styleId="pf0">
    <w:name w:val="pf0"/>
    <w:basedOn w:val="Normal"/>
    <w:rsid w:val="00C94ED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C94EDB"/>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5516289">
      <w:bodyDiv w:val="1"/>
      <w:marLeft w:val="0"/>
      <w:marRight w:val="0"/>
      <w:marTop w:val="0"/>
      <w:marBottom w:val="0"/>
      <w:divBdr>
        <w:top w:val="none" w:sz="0" w:space="0" w:color="auto"/>
        <w:left w:val="none" w:sz="0" w:space="0" w:color="auto"/>
        <w:bottom w:val="none" w:sz="0" w:space="0" w:color="auto"/>
        <w:right w:val="none" w:sz="0" w:space="0" w:color="auto"/>
      </w:divBdr>
    </w:div>
    <w:div w:id="1503817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researchplacements@gov.wales" TargetMode="External" Id="rId13" /><Relationship Type="http://schemas.openxmlformats.org/officeDocument/2006/relationships/theme" Target="theme/theme1.xml" Id="rId18" /><Relationship Type="http://schemas.openxmlformats.org/officeDocument/2006/relationships/settings" Target="settings.xml" Id="rId7" /><Relationship Type="http://schemas.openxmlformats.org/officeDocument/2006/relationships/hyperlink" Target="https://cdn.naturalresources.wales/media/691092/eng-red-squirrel-conservation-plan-for-wales.pdf" TargetMode="External" Id="rId12" /><Relationship Type="http://schemas.openxmlformats.org/officeDocument/2006/relationships/glossaryDocument" Target="glossary/document.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gov.wales/sites/default/files/publications/2021-01/grey-squirrel-management-action-plan-for-wales.pdf" TargetMode="External" Id="rId11"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eur01.safelinks.protection.outlook.com/?url=https%3A%2F%2Fgov.wales%2Fabout%2Fwelsh-government-privacy-notice%2F%3Flang%3Den&amp;data=02%7C01%7CCaroline.Fallone%40gov.wales%7C24ae25ebbd28440c42e308d742b5966d%7Ca2cc36c592804ae78887d06dab89216b%7C0%7C0%7C637051219998434627&amp;sdata=Sg3llOKFBLuxSLlQXQlpg%2Bmxb3dMNeR3Sgjw4Z7HQSY%3D&amp;reserved=0" TargetMode="External" Id="rId14" /><Relationship Type="http://schemas.openxmlformats.org/officeDocument/2006/relationships/customXml" Target="/customXml/item5.xml" Id="R0a00be931a514ce1"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613CDAF3CF64806A339A437E459AA78"/>
        <w:category>
          <w:name w:val="General"/>
          <w:gallery w:val="placeholder"/>
        </w:category>
        <w:types>
          <w:type w:val="bbPlcHdr"/>
        </w:types>
        <w:behaviors>
          <w:behavior w:val="content"/>
        </w:behaviors>
        <w:guid w:val="{219FBCC1-4BC6-42E1-85FA-0B80A4A50F5E}"/>
      </w:docPartPr>
      <w:docPartBody>
        <w:p w:rsidR="00FA5DCD" w:rsidRDefault="005F79D7" w:rsidP="005F79D7">
          <w:pPr>
            <w:pStyle w:val="5613CDAF3CF64806A339A437E459AA78"/>
          </w:pPr>
          <w:r w:rsidRPr="006606C6">
            <w:rPr>
              <w:rStyle w:val="PlaceholderText"/>
              <w:rFonts w:ascii="Calibri" w:hAnsi="Calibri" w:cs="Calibri"/>
            </w:rPr>
            <w:t>Click or tap here to enter text</w:t>
          </w:r>
        </w:p>
      </w:docPartBody>
    </w:docPart>
    <w:docPart>
      <w:docPartPr>
        <w:name w:val="A57C22CC7F3B43A89C612CF2A8516E99"/>
        <w:category>
          <w:name w:val="General"/>
          <w:gallery w:val="placeholder"/>
        </w:category>
        <w:types>
          <w:type w:val="bbPlcHdr"/>
        </w:types>
        <w:behaviors>
          <w:behavior w:val="content"/>
        </w:behaviors>
        <w:guid w:val="{350B91D7-CAA6-42A8-9204-6BACCDB83516}"/>
      </w:docPartPr>
      <w:docPartBody>
        <w:p w:rsidR="00FA5DCD" w:rsidRDefault="005F79D7" w:rsidP="005F79D7">
          <w:pPr>
            <w:pStyle w:val="A57C22CC7F3B43A89C612CF2A8516E99"/>
          </w:pPr>
          <w:r w:rsidRPr="00680275">
            <w:rPr>
              <w:rStyle w:val="PlaceholderText"/>
            </w:rPr>
            <w:t>Click or tap here to enter text.</w:t>
          </w:r>
        </w:p>
      </w:docPartBody>
    </w:docPart>
    <w:docPart>
      <w:docPartPr>
        <w:name w:val="1C72851687D24973B5173021A8045D69"/>
        <w:category>
          <w:name w:val="General"/>
          <w:gallery w:val="placeholder"/>
        </w:category>
        <w:types>
          <w:type w:val="bbPlcHdr"/>
        </w:types>
        <w:behaviors>
          <w:behavior w:val="content"/>
        </w:behaviors>
        <w:guid w:val="{4FC5D644-B14B-46FC-AB25-A2CD1F9BE352}"/>
      </w:docPartPr>
      <w:docPartBody>
        <w:p w:rsidR="00F276C0" w:rsidRDefault="00C16A10" w:rsidP="00C16A10">
          <w:pPr>
            <w:pStyle w:val="1C72851687D24973B5173021A8045D69"/>
          </w:pPr>
          <w:r w:rsidRPr="0068027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68E9"/>
    <w:rsid w:val="00001AA6"/>
    <w:rsid w:val="00056BE0"/>
    <w:rsid w:val="00073DFB"/>
    <w:rsid w:val="00086894"/>
    <w:rsid w:val="000A4AB5"/>
    <w:rsid w:val="000A7C71"/>
    <w:rsid w:val="000D202C"/>
    <w:rsid w:val="000D4530"/>
    <w:rsid w:val="001261F6"/>
    <w:rsid w:val="0014220D"/>
    <w:rsid w:val="00166945"/>
    <w:rsid w:val="001834AC"/>
    <w:rsid w:val="001A2DCA"/>
    <w:rsid w:val="001A537C"/>
    <w:rsid w:val="001D1E00"/>
    <w:rsid w:val="0020382A"/>
    <w:rsid w:val="00216E2A"/>
    <w:rsid w:val="00260ACE"/>
    <w:rsid w:val="002925CB"/>
    <w:rsid w:val="002C0265"/>
    <w:rsid w:val="002C52B9"/>
    <w:rsid w:val="002E465D"/>
    <w:rsid w:val="00324DA5"/>
    <w:rsid w:val="00345054"/>
    <w:rsid w:val="00350F13"/>
    <w:rsid w:val="00353C19"/>
    <w:rsid w:val="003B5788"/>
    <w:rsid w:val="00414747"/>
    <w:rsid w:val="00447D38"/>
    <w:rsid w:val="0049564E"/>
    <w:rsid w:val="004A1259"/>
    <w:rsid w:val="004B43FF"/>
    <w:rsid w:val="004F7812"/>
    <w:rsid w:val="00500010"/>
    <w:rsid w:val="00516437"/>
    <w:rsid w:val="00547C04"/>
    <w:rsid w:val="005C3EA6"/>
    <w:rsid w:val="005F79D7"/>
    <w:rsid w:val="00605FEC"/>
    <w:rsid w:val="00607FF7"/>
    <w:rsid w:val="00616FF9"/>
    <w:rsid w:val="006602E4"/>
    <w:rsid w:val="006A3084"/>
    <w:rsid w:val="006B2DBE"/>
    <w:rsid w:val="006B5514"/>
    <w:rsid w:val="006D1D15"/>
    <w:rsid w:val="006F514C"/>
    <w:rsid w:val="007077DD"/>
    <w:rsid w:val="00723B19"/>
    <w:rsid w:val="00743092"/>
    <w:rsid w:val="00767A66"/>
    <w:rsid w:val="007929AA"/>
    <w:rsid w:val="007A4F44"/>
    <w:rsid w:val="007B3C3C"/>
    <w:rsid w:val="007C2577"/>
    <w:rsid w:val="007D0F2B"/>
    <w:rsid w:val="0080030C"/>
    <w:rsid w:val="00890BE2"/>
    <w:rsid w:val="008C1996"/>
    <w:rsid w:val="008F1057"/>
    <w:rsid w:val="00926EC8"/>
    <w:rsid w:val="00972650"/>
    <w:rsid w:val="00975D17"/>
    <w:rsid w:val="00980F8B"/>
    <w:rsid w:val="009876C4"/>
    <w:rsid w:val="009A175C"/>
    <w:rsid w:val="009B1B51"/>
    <w:rsid w:val="00A12C1A"/>
    <w:rsid w:val="00A45D02"/>
    <w:rsid w:val="00A4626F"/>
    <w:rsid w:val="00A775D1"/>
    <w:rsid w:val="00A82954"/>
    <w:rsid w:val="00A82F91"/>
    <w:rsid w:val="00A83294"/>
    <w:rsid w:val="00A90B6A"/>
    <w:rsid w:val="00B02AB2"/>
    <w:rsid w:val="00B268E9"/>
    <w:rsid w:val="00B355C4"/>
    <w:rsid w:val="00B51ECD"/>
    <w:rsid w:val="00B92BAF"/>
    <w:rsid w:val="00BA0C1E"/>
    <w:rsid w:val="00BB0675"/>
    <w:rsid w:val="00C000FC"/>
    <w:rsid w:val="00C07C25"/>
    <w:rsid w:val="00C16A10"/>
    <w:rsid w:val="00C40586"/>
    <w:rsid w:val="00C45C11"/>
    <w:rsid w:val="00CB1201"/>
    <w:rsid w:val="00CC445D"/>
    <w:rsid w:val="00D85103"/>
    <w:rsid w:val="00EA7078"/>
    <w:rsid w:val="00EE20FE"/>
    <w:rsid w:val="00F243D5"/>
    <w:rsid w:val="00F27354"/>
    <w:rsid w:val="00F276C0"/>
    <w:rsid w:val="00F31722"/>
    <w:rsid w:val="00F41832"/>
    <w:rsid w:val="00F47D90"/>
    <w:rsid w:val="00F717D1"/>
    <w:rsid w:val="00FA5DCD"/>
    <w:rsid w:val="00FB6C90"/>
    <w:rsid w:val="00FD5993"/>
    <w:rsid w:val="00FE1F32"/>
    <w:rsid w:val="00FF5F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6A10"/>
    <w:rPr>
      <w:color w:val="808080"/>
    </w:rPr>
  </w:style>
  <w:style w:type="paragraph" w:customStyle="1" w:styleId="5613CDAF3CF64806A339A437E459AA78">
    <w:name w:val="5613CDAF3CF64806A339A437E459AA78"/>
    <w:rsid w:val="005F79D7"/>
  </w:style>
  <w:style w:type="paragraph" w:customStyle="1" w:styleId="A57C22CC7F3B43A89C612CF2A8516E99">
    <w:name w:val="A57C22CC7F3B43A89C612CF2A8516E99"/>
    <w:rsid w:val="005F79D7"/>
  </w:style>
  <w:style w:type="paragraph" w:customStyle="1" w:styleId="1C72851687D24973B5173021A8045D69">
    <w:name w:val="1C72851687D24973B5173021A8045D69"/>
    <w:rsid w:val="00C16A1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Environment Platform Wales">
  <a:themeElements>
    <a:clrScheme name="Environment Platform Wales">
      <a:dk1>
        <a:srgbClr val="000000"/>
      </a:dk1>
      <a:lt1>
        <a:srgbClr val="FFFFFF"/>
      </a:lt1>
      <a:dk2>
        <a:srgbClr val="565349"/>
      </a:dk2>
      <a:lt2>
        <a:srgbClr val="DDDDDD"/>
      </a:lt2>
      <a:accent1>
        <a:srgbClr val="0097A4"/>
      </a:accent1>
      <a:accent2>
        <a:srgbClr val="36C24F"/>
      </a:accent2>
      <a:accent3>
        <a:srgbClr val="5BD4CB"/>
      </a:accent3>
      <a:accent4>
        <a:srgbClr val="59CC88"/>
      </a:accent4>
      <a:accent5>
        <a:srgbClr val="FFFFFF"/>
      </a:accent5>
      <a:accent6>
        <a:srgbClr val="818183"/>
      </a:accent6>
      <a:hlink>
        <a:srgbClr val="5BD4CB"/>
      </a:hlink>
      <a:folHlink>
        <a:srgbClr val="B2B2B2"/>
      </a:folHlink>
    </a:clrScheme>
    <a:fontScheme name="Basis">
      <a:maj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Basis">
      <a:fillStyleLst>
        <a:solidFill>
          <a:schemeClr val="phClr"/>
        </a:solidFill>
        <a:solidFill>
          <a:schemeClr val="phClr">
            <a:tint val="55000"/>
            <a:satMod val="130000"/>
          </a:schemeClr>
        </a:solidFill>
        <a:gradFill rotWithShape="1">
          <a:gsLst>
            <a:gs pos="0">
              <a:schemeClr val="phClr"/>
            </a:gs>
            <a:gs pos="90000">
              <a:schemeClr val="phClr">
                <a:shade val="100000"/>
                <a:satMod val="105000"/>
              </a:schemeClr>
            </a:gs>
            <a:gs pos="100000">
              <a:schemeClr val="phClr">
                <a:shade val="80000"/>
                <a:satMod val="120000"/>
              </a:schemeClr>
            </a:gs>
          </a:gsLst>
          <a:path path="circle">
            <a:fillToRect l="100000" t="100000" r="100000" b="100000"/>
          </a:path>
        </a:gradFill>
      </a:fillStyleLst>
      <a:lnStyleLst>
        <a:ln w="10000" cap="flat" cmpd="sng" algn="ctr">
          <a:solidFill>
            <a:schemeClr val="phClr"/>
          </a:solidFill>
          <a:prstDash val="solid"/>
        </a:ln>
        <a:ln w="19050" cap="flat" cmpd="sng" algn="ctr">
          <a:solidFill>
            <a:schemeClr val="phClr"/>
          </a:solidFill>
          <a:prstDash val="solid"/>
        </a:ln>
        <a:ln w="53975" cap="flat" cmpd="dbl"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38100" dist="25400" dir="5400000" rotWithShape="0">
              <a:srgbClr val="000000">
                <a:alpha val="45000"/>
              </a:srgbClr>
            </a:outerShdw>
          </a:effectLst>
          <a:scene3d>
            <a:camera prst="orthographicFront">
              <a:rot lat="0" lon="0" rev="0"/>
            </a:camera>
            <a:lightRig rig="brightRoom" dir="t"/>
          </a:scene3d>
          <a:sp3d extrusionH="12700" contourW="25400" prstMaterial="flat">
            <a:bevelT w="63500" h="152400" prst="angle"/>
            <a:contourClr>
              <a:schemeClr val="phClr">
                <a:shade val="27000"/>
                <a:satMod val="120000"/>
              </a:schemeClr>
            </a:contourClr>
          </a:sp3d>
        </a:effectStyle>
      </a:effectStyleLst>
      <a:bgFillStyleLst>
        <a:solidFill>
          <a:schemeClr val="phClr"/>
        </a:solidFill>
        <a:solidFill>
          <a:schemeClr val="phClr">
            <a:tint val="95000"/>
            <a:shade val="95000"/>
            <a:satMod val="140000"/>
          </a:schemeClr>
        </a:solidFill>
        <a:solidFill>
          <a:schemeClr val="phClr">
            <a:tint val="90000"/>
            <a:shade val="85000"/>
            <a:satMod val="160000"/>
            <a:lumMod val="110000"/>
          </a:schemeClr>
        </a:solidFill>
      </a:bgFillStyleLst>
    </a:fmtScheme>
  </a:themeElements>
  <a:objectDefaults/>
  <a:extraClrSchemeLst/>
  <a:extLst>
    <a:ext uri="{05A4C25C-085E-4340-85A3-A5531E510DB2}">
      <thm15:themeFamily xmlns:thm15="http://schemas.microsoft.com/office/thememl/2012/main" name="Basis" id="{5665723A-49BA-4B57-8411-A56F8F207965}" vid="{90E45F77-AEFC-46EF-A7C1-5B338C297B0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&#65279;<?xml version="1.0" encoding="utf-8"?><Relationships xmlns="http://schemas.openxmlformats.org/package/2006/relationships"><Relationship Type="http://schemas.openxmlformats.org/officeDocument/2006/relationships/customXmlProps" Target="/customXml/itemProps5.xml" Id="Rd3c4172d526e4b2384ade4b889302c76"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A3C6A5040DB249BD99FF889BF91616" ma:contentTypeVersion="11" ma:contentTypeDescription="Create a new document." ma:contentTypeScope="" ma:versionID="cb785a79f2adcd164685174ac072a671">
  <xsd:schema xmlns:xsd="http://www.w3.org/2001/XMLSchema" xmlns:xs="http://www.w3.org/2001/XMLSchema" xmlns:p="http://schemas.microsoft.com/office/2006/metadata/properties" xmlns:ns3="fd6a579e-4c51-44c9-a9b6-f8b39b683017" xmlns:ns4="28187c8b-3ee5-4767-90ad-dd7dbd2c2053" targetNamespace="http://schemas.microsoft.com/office/2006/metadata/properties" ma:root="true" ma:fieldsID="539d3c736fa25b140351241aa17090a0" ns3:_="" ns4:_="">
    <xsd:import namespace="fd6a579e-4c51-44c9-a9b6-f8b39b683017"/>
    <xsd:import namespace="28187c8b-3ee5-4767-90ad-dd7dbd2c205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6a579e-4c51-44c9-a9b6-f8b39b6830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8187c8b-3ee5-4767-90ad-dd7dbd2c205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etadata xmlns="http://www.objective.com/ecm/document/metadata/FF3C5B18883D4E21973B57C2EEED7FD1" version="1.0.0">
  <systemFields>
    <field name="Objective-Id">
      <value order="0">A64473054</value>
    </field>
    <field name="Objective-Title">
      <value order="0">260909 - Marine &amp; Biodiversity - Squirrelpox vaccine for red squirrels_feedback</value>
    </field>
    <field name="Objective-Description">
      <value order="0"/>
    </field>
    <field name="Objective-CreationStamp">
      <value order="0">2026-09-08T14:23:45Z</value>
    </field>
    <field name="Objective-IsApproved">
      <value order="0">false</value>
    </field>
    <field name="Objective-IsPublished">
      <value order="0">true</value>
    </field>
    <field name="Objective-DatePublished">
      <value order="0">2026-09-08T14:24:01Z</value>
    </field>
    <field name="Objective-ModificationStamp">
      <value order="0">2026-09-08T14:24:01Z</value>
    </field>
    <field name="Objective-Owner">
      <value order="0">Thomas, Donna (LGHRRS - Strategic Evidence &amp; Inter-Gov Relations)</value>
    </field>
    <field name="Objective-Path">
      <value order="0">Objective Global Folder:#Business File Plan:WG Organisational Groups:Local Government, Housing, Rural Resilience and Sustainability Group (LGHRRSG):Local Government, Housing, Rural Resilience and Sustainability Group (LGHRRSG) - RA - Strategic Evidence, Borders &amp; Inter-governmental Relations:1 - Save:Strategic Evidence Unit -SEU:Research and Innovation:3. Academic Engagement Programme:Three Month PhD Placements:PhD Student Management and Administration :Research &amp; Innovation - PhD Programme Management - 2024-2028:Policy Team Specs</value>
    </field>
    <field name="Objective-Parent">
      <value order="0">Policy Team Specs</value>
    </field>
    <field name="Objective-State">
      <value order="0">Published</value>
    </field>
    <field name="Objective-VersionId">
      <value order="0">vA115497582</value>
    </field>
    <field name="Objective-Version">
      <value order="0">1.0</value>
    </field>
    <field name="Objective-VersionNumber">
      <value order="0">2</value>
    </field>
    <field name="Objective-VersionComment">
      <value order="0">Version 2</value>
    </field>
    <field name="Objective-FileNumber">
      <value order="0">qA2285651</value>
    </field>
    <field name="Objective-Classification">
      <value order="0">Official</value>
    </field>
    <field name="Objective-Caveats">
      <value order="0"/>
    </field>
  </systemFields>
  <catalogues>
    <catalogue name="Document Type Catalogue" type="type" ori="id:cA14">
      <field name="Objective-Date Acquired">
        <value order="0"/>
      </field>
      <field name="Objective-Official Translation">
        <value order="0"/>
      </field>
      <field name="Objective-Connect Creator">
        <value order="0"/>
      </field>
    </catalogue>
  </catalogues>
</metadata>
</file>

<file path=customXml/itemProps1.xml><?xml version="1.0" encoding="utf-8"?>
<ds:datastoreItem xmlns:ds="http://schemas.openxmlformats.org/officeDocument/2006/customXml" ds:itemID="{A9EA8DAE-B8C5-48F0-8A02-E956AE2292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6a579e-4c51-44c9-a9b6-f8b39b683017"/>
    <ds:schemaRef ds:uri="28187c8b-3ee5-4767-90ad-dd7dbd2c20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039AF8-4E30-4632-9A51-3EC0798A5EFD}">
  <ds:schemaRefs>
    <ds:schemaRef ds:uri="http://schemas.microsoft.com/sharepoint/v3/contenttype/forms"/>
  </ds:schemaRefs>
</ds:datastoreItem>
</file>

<file path=customXml/itemProps4.xml><?xml version="1.0" encoding="utf-8"?>
<ds:datastoreItem xmlns:ds="http://schemas.openxmlformats.org/officeDocument/2006/customXml" ds:itemID="{9746570C-FCB3-454C-AA3D-80B00862AE93}">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5745109E-2DDF-40CB-AC2B-FF9B10C90820}">
  <ds:schemaRefs>
    <ds:schemaRef ds:uri="http://www.objective.com/ecm/document/metadata/FF3C5B18883D4E21973B57C2EEED7FD1"/>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1797</Words>
  <Characters>10036</Characters>
  <Application>Microsoft Office Word</Application>
  <DocSecurity>0</DocSecurity>
  <Lines>192</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Geroni</dc:creator>
  <cp:keywords/>
  <dc:description/>
  <cp:lastModifiedBy>Thomas, Donna (LGHRRS - Strategic Evidence &amp; Inter-Gov Relations)</cp:lastModifiedBy>
  <cp:revision>2</cp:revision>
  <dcterms:created xsi:type="dcterms:W3CDTF">2026-09-08T14:23:00Z</dcterms:created>
  <dcterms:modified xsi:type="dcterms:W3CDTF">2026-09-08T14:23:00Z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ontentTypeId">
    <vt:lpwstr>0x010100F2A3C6A5040DB249BD99FF889BF91616</vt:lpwstr>
  </op:property>
  <op:property fmtid="{D5CDD505-2E9C-101B-9397-08002B2CF9AE}" pid="3" name="Objective-Language">
    <vt:lpwstr/>
  </op:property>
  <op:property fmtid="{D5CDD505-2E9C-101B-9397-08002B2CF9AE}" pid="4" name="Objective-What to Keep">
    <vt:lpwstr>No</vt:lpwstr>
  </op:property>
  <op:property fmtid="{D5CDD505-2E9C-101B-9397-08002B2CF9AE}" pid="5" name="Objective-Comment">
    <vt:lpwstr/>
  </op:property>
  <op:property fmtid="{D5CDD505-2E9C-101B-9397-08002B2CF9AE}" pid="6" name="Customer-Id">
    <vt:lpwstr>FF3C5B18883D4E21973B57C2EEED7FD1</vt:lpwstr>
  </op:property>
  <op:property fmtid="{D5CDD505-2E9C-101B-9397-08002B2CF9AE}" pid="7" name="Objective-Id">
    <vt:lpwstr>A64473054</vt:lpwstr>
  </op:property>
  <op:property fmtid="{D5CDD505-2E9C-101B-9397-08002B2CF9AE}" pid="8" name="Objective-Title">
    <vt:lpwstr>260909 - Marine &amp; Biodiversity - Squirrelpox vaccine for red squirrels_feedback</vt:lpwstr>
  </op:property>
  <op:property fmtid="{D5CDD505-2E9C-101B-9397-08002B2CF9AE}" pid="9" name="Objective-Description">
    <vt:lpwstr/>
  </op:property>
  <op:property fmtid="{D5CDD505-2E9C-101B-9397-08002B2CF9AE}" pid="10" name="Objective-CreationStamp">
    <vt:filetime>2026-09-08T14:23:45Z</vt:filetime>
  </op:property>
  <op:property fmtid="{D5CDD505-2E9C-101B-9397-08002B2CF9AE}" pid="11" name="Objective-IsApproved">
    <vt:bool>false</vt:bool>
  </op:property>
  <op:property fmtid="{D5CDD505-2E9C-101B-9397-08002B2CF9AE}" pid="12" name="Objective-IsPublished">
    <vt:bool>true</vt:bool>
  </op:property>
  <op:property fmtid="{D5CDD505-2E9C-101B-9397-08002B2CF9AE}" pid="13" name="Objective-DatePublished">
    <vt:filetime>2026-09-08T14:24:01Z</vt:filetime>
  </op:property>
  <op:property fmtid="{D5CDD505-2E9C-101B-9397-08002B2CF9AE}" pid="14" name="Objective-ModificationStamp">
    <vt:filetime>2026-09-08T14:24:01Z</vt:filetime>
  </op:property>
  <op:property fmtid="{D5CDD505-2E9C-101B-9397-08002B2CF9AE}" pid="15" name="Objective-Owner">
    <vt:lpwstr>Thomas, Donna (LGHRRS - Strategic Evidence &amp; Inter-Gov Relations)</vt:lpwstr>
  </op:property>
  <op:property fmtid="{D5CDD505-2E9C-101B-9397-08002B2CF9AE}" pid="16" name="Objective-Path">
    <vt:lpwstr>Objective Global Folder:#Business File Plan:WG Organisational Groups:Local Government, Housing, Rural Resilience and Sustainability Group (LGHRRSG):Local Government, Housing, Rural Resilience and Sustainability Group (LGHRRSG) - RA - Strategic Evidence, Borders &amp; Inter-governmental Relations:1 - Save:Strategic Evidence Unit -SEU:Research and Innovation:3. Academic Engagement Programme:Three Month PhD Placements:PhD Student Management and Administration :Research &amp; Innovation - PhD Programme Management - 2024-2028:Policy Team Specs:</vt:lpwstr>
  </op:property>
  <op:property fmtid="{D5CDD505-2E9C-101B-9397-08002B2CF9AE}" pid="17" name="Objective-Parent">
    <vt:lpwstr>Policy Team Specs</vt:lpwstr>
  </op:property>
  <op:property fmtid="{D5CDD505-2E9C-101B-9397-08002B2CF9AE}" pid="18" name="Objective-State">
    <vt:lpwstr>Published</vt:lpwstr>
  </op:property>
  <op:property fmtid="{D5CDD505-2E9C-101B-9397-08002B2CF9AE}" pid="19" name="Objective-VersionId">
    <vt:lpwstr>vA115497582</vt:lpwstr>
  </op:property>
  <op:property fmtid="{D5CDD505-2E9C-101B-9397-08002B2CF9AE}" pid="20" name="Objective-Version">
    <vt:lpwstr>1.0</vt:lpwstr>
  </op:property>
  <op:property fmtid="{D5CDD505-2E9C-101B-9397-08002B2CF9AE}" pid="21" name="Objective-VersionNumber">
    <vt:r8>2</vt:r8>
  </op:property>
  <op:property fmtid="{D5CDD505-2E9C-101B-9397-08002B2CF9AE}" pid="22" name="Objective-VersionComment">
    <vt:lpwstr>Version 2</vt:lpwstr>
  </op:property>
  <op:property fmtid="{D5CDD505-2E9C-101B-9397-08002B2CF9AE}" pid="23" name="Objective-FileNumber">
    <vt:lpwstr/>
  </op:property>
  <op:property fmtid="{D5CDD505-2E9C-101B-9397-08002B2CF9AE}" pid="24" name="Objective-Classification">
    <vt:lpwstr>[Inherited - Official]</vt:lpwstr>
  </op:property>
  <op:property fmtid="{D5CDD505-2E9C-101B-9397-08002B2CF9AE}" pid="25" name="Objective-Caveats">
    <vt:lpwstr/>
  </op:property>
  <op:property fmtid="{D5CDD505-2E9C-101B-9397-08002B2CF9AE}" pid="26" name="Objective-Date Acquired">
    <vt:lpwstr/>
  </op:property>
  <op:property fmtid="{D5CDD505-2E9C-101B-9397-08002B2CF9AE}" pid="27" name="Objective-Official Translation">
    <vt:lpwstr/>
  </op:property>
  <op:property fmtid="{D5CDD505-2E9C-101B-9397-08002B2CF9AE}" pid="28" name="Objective-Connect Creator">
    <vt:lpwstr/>
  </op:property>
</op:Properties>
</file>