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4429E" w14:paraId="3F787B00" w14:textId="77777777" w:rsidTr="00931FEB">
        <w:tc>
          <w:tcPr>
            <w:tcW w:w="10207" w:type="dxa"/>
            <w:gridSpan w:val="2"/>
            <w:shd w:val="clear" w:color="auto" w:fill="DDF6F4" w:themeFill="accent3" w:themeFillTint="33"/>
          </w:tcPr>
          <w:p w14:paraId="22B972DE" w14:textId="2E433B38" w:rsidR="00964C12" w:rsidRPr="00C4429E" w:rsidRDefault="0069527C" w:rsidP="0069527C">
            <w:pPr>
              <w:rPr>
                <w:rFonts w:ascii="Arial" w:hAnsi="Arial" w:cs="Arial"/>
                <w:b/>
                <w:bCs/>
              </w:rPr>
            </w:pPr>
            <w:r w:rsidRPr="00C4429E">
              <w:rPr>
                <w:rFonts w:ascii="Arial" w:hAnsi="Arial" w:cs="Arial"/>
                <w:b/>
                <w:bCs/>
              </w:rPr>
              <w:t>Project</w:t>
            </w:r>
            <w:r w:rsidRPr="00213C90">
              <w:rPr>
                <w:rFonts w:ascii="Arial" w:hAnsi="Arial" w:cs="Arial"/>
              </w:rPr>
              <w:t xml:space="preserve">: </w:t>
            </w:r>
            <w:r w:rsidR="00213C90" w:rsidRPr="00213C90">
              <w:rPr>
                <w:rFonts w:ascii="Arial" w:hAnsi="Arial" w:cs="Arial"/>
              </w:rPr>
              <w:t>PhD student placement opportunity</w:t>
            </w:r>
          </w:p>
        </w:tc>
      </w:tr>
      <w:tr w:rsidR="0069527C" w:rsidRPr="00C4429E" w14:paraId="4788298B" w14:textId="77777777" w:rsidTr="00931FEB">
        <w:tc>
          <w:tcPr>
            <w:tcW w:w="10207" w:type="dxa"/>
            <w:gridSpan w:val="2"/>
          </w:tcPr>
          <w:p w14:paraId="64FC8BB2" w14:textId="666046A4" w:rsidR="0069527C" w:rsidRPr="00C4429E" w:rsidRDefault="0069527C" w:rsidP="00213C90">
            <w:pPr>
              <w:rPr>
                <w:rFonts w:ascii="Arial" w:hAnsi="Arial" w:cs="Arial"/>
                <w:b/>
                <w:bCs/>
              </w:rPr>
            </w:pPr>
            <w:r w:rsidRPr="00C4429E">
              <w:rPr>
                <w:rFonts w:ascii="Arial" w:hAnsi="Arial" w:cs="Arial"/>
                <w:b/>
                <w:bCs/>
              </w:rPr>
              <w:t>Title:</w:t>
            </w:r>
            <w:r w:rsidR="000C5348" w:rsidRPr="00C4429E">
              <w:rPr>
                <w:rFonts w:ascii="Arial" w:hAnsi="Arial" w:cs="Arial"/>
                <w:b/>
                <w:bCs/>
              </w:rPr>
              <w:t xml:space="preserve">  </w:t>
            </w:r>
            <w:r w:rsidR="00213C90">
              <w:rPr>
                <w:rFonts w:ascii="Arial" w:hAnsi="Arial" w:cs="Arial"/>
                <w:b/>
                <w:bCs/>
              </w:rPr>
              <w:t xml:space="preserve">                                          </w:t>
            </w:r>
            <w:r w:rsidR="000C5348" w:rsidRPr="00C4429E">
              <w:rPr>
                <w:rFonts w:ascii="Arial" w:hAnsi="Arial" w:cs="Arial"/>
                <w:b/>
                <w:bCs/>
              </w:rPr>
              <w:t xml:space="preserve"> </w:t>
            </w:r>
            <w:r w:rsidR="00505094">
              <w:rPr>
                <w:rFonts w:ascii="Arial" w:hAnsi="Arial" w:cs="Arial"/>
                <w:b/>
              </w:rPr>
              <w:t xml:space="preserve">Digital repository of R&amp;D projects </w:t>
            </w:r>
          </w:p>
        </w:tc>
      </w:tr>
      <w:tr w:rsidR="0069527C" w:rsidRPr="00C4429E" w14:paraId="1D135557" w14:textId="77777777" w:rsidTr="00931FEB">
        <w:tc>
          <w:tcPr>
            <w:tcW w:w="10207" w:type="dxa"/>
            <w:gridSpan w:val="2"/>
          </w:tcPr>
          <w:p w14:paraId="497DC596" w14:textId="77777777" w:rsidR="002C5F48" w:rsidRPr="00C4429E" w:rsidRDefault="002C5F48" w:rsidP="002C5F48">
            <w:pPr>
              <w:jc w:val="both"/>
              <w:rPr>
                <w:rFonts w:ascii="Arial" w:hAnsi="Arial" w:cs="Arial"/>
              </w:rPr>
            </w:pPr>
            <w:r w:rsidRPr="00C4429E">
              <w:rPr>
                <w:rFonts w:ascii="Arial" w:hAnsi="Arial" w:cs="Arial"/>
                <w:b/>
                <w:u w:val="single"/>
              </w:rPr>
              <w:t>Purpose of the Post</w:t>
            </w:r>
          </w:p>
          <w:p w14:paraId="5CAE19B8" w14:textId="77777777" w:rsidR="00D03FBC" w:rsidRPr="00C4429E" w:rsidRDefault="00D03FBC" w:rsidP="00F85EED">
            <w:pPr>
              <w:jc w:val="both"/>
              <w:rPr>
                <w:rFonts w:ascii="Arial" w:hAnsi="Arial" w:cs="Arial"/>
                <w:b/>
                <w:u w:val="single"/>
              </w:rPr>
            </w:pPr>
          </w:p>
          <w:p w14:paraId="6BF694DD" w14:textId="53DEAA19" w:rsidR="00801479" w:rsidRDefault="00505094" w:rsidP="00505094">
            <w:pPr>
              <w:jc w:val="both"/>
              <w:rPr>
                <w:rFonts w:ascii="Arial" w:hAnsi="Arial" w:cs="Arial"/>
              </w:rPr>
            </w:pPr>
            <w:r>
              <w:rPr>
                <w:rFonts w:ascii="Arial" w:hAnsi="Arial" w:cs="Arial"/>
              </w:rPr>
              <w:t xml:space="preserve">The Strategic Evidence </w:t>
            </w:r>
            <w:r w:rsidR="00CD7F47">
              <w:rPr>
                <w:rFonts w:ascii="Arial" w:hAnsi="Arial" w:cs="Arial"/>
              </w:rPr>
              <w:t>U</w:t>
            </w:r>
            <w:r>
              <w:rPr>
                <w:rFonts w:ascii="Arial" w:hAnsi="Arial" w:cs="Arial"/>
              </w:rPr>
              <w:t xml:space="preserve">nit </w:t>
            </w:r>
            <w:r w:rsidR="00CD7F47">
              <w:rPr>
                <w:rFonts w:ascii="Arial" w:hAnsi="Arial" w:cs="Arial"/>
              </w:rPr>
              <w:t xml:space="preserve">(SEU) </w:t>
            </w:r>
            <w:r>
              <w:rPr>
                <w:rFonts w:ascii="Arial" w:hAnsi="Arial" w:cs="Arial"/>
              </w:rPr>
              <w:t xml:space="preserve">within the </w:t>
            </w:r>
            <w:r w:rsidRPr="00505094">
              <w:rPr>
                <w:rFonts w:ascii="Arial" w:hAnsi="Arial" w:cs="Arial"/>
              </w:rPr>
              <w:t xml:space="preserve">Strategic Evidence, Borders &amp; </w:t>
            </w:r>
            <w:r w:rsidR="006A530D" w:rsidRPr="00505094">
              <w:rPr>
                <w:rFonts w:ascii="Arial" w:hAnsi="Arial" w:cs="Arial"/>
              </w:rPr>
              <w:t>Intergov</w:t>
            </w:r>
            <w:r w:rsidR="006A530D">
              <w:rPr>
                <w:rFonts w:ascii="Arial" w:hAnsi="Arial" w:cs="Arial"/>
              </w:rPr>
              <w:t>ernmental</w:t>
            </w:r>
            <w:r w:rsidRPr="00505094">
              <w:rPr>
                <w:rFonts w:ascii="Arial" w:hAnsi="Arial" w:cs="Arial"/>
              </w:rPr>
              <w:t xml:space="preserve"> Relations Division </w:t>
            </w:r>
            <w:r>
              <w:rPr>
                <w:rFonts w:ascii="Arial" w:hAnsi="Arial" w:cs="Arial"/>
              </w:rPr>
              <w:t xml:space="preserve">works </w:t>
            </w:r>
            <w:r w:rsidRPr="00505094">
              <w:rPr>
                <w:rFonts w:ascii="Arial" w:hAnsi="Arial" w:cs="Arial"/>
              </w:rPr>
              <w:t xml:space="preserve">across </w:t>
            </w:r>
            <w:r>
              <w:rPr>
                <w:rFonts w:ascii="Arial" w:hAnsi="Arial" w:cs="Arial"/>
              </w:rPr>
              <w:t>the Climate Change and Agriculture Directorate</w:t>
            </w:r>
            <w:r w:rsidRPr="00505094">
              <w:rPr>
                <w:rFonts w:ascii="Arial" w:hAnsi="Arial" w:cs="Arial"/>
              </w:rPr>
              <w:t xml:space="preserve"> support</w:t>
            </w:r>
            <w:r w:rsidR="00AC0CE9">
              <w:rPr>
                <w:rFonts w:ascii="Arial" w:hAnsi="Arial" w:cs="Arial"/>
              </w:rPr>
              <w:t>ing</w:t>
            </w:r>
            <w:r w:rsidRPr="00505094">
              <w:rPr>
                <w:rFonts w:ascii="Arial" w:hAnsi="Arial" w:cs="Arial"/>
              </w:rPr>
              <w:t xml:space="preserve"> evidence-based policy making and enhanc</w:t>
            </w:r>
            <w:r w:rsidR="0017418D">
              <w:rPr>
                <w:rFonts w:ascii="Arial" w:hAnsi="Arial" w:cs="Arial"/>
              </w:rPr>
              <w:t>ing</w:t>
            </w:r>
            <w:r w:rsidRPr="00505094">
              <w:rPr>
                <w:rFonts w:ascii="Arial" w:hAnsi="Arial" w:cs="Arial"/>
              </w:rPr>
              <w:t xml:space="preserve"> science capability</w:t>
            </w:r>
            <w:r>
              <w:rPr>
                <w:rFonts w:ascii="Arial" w:hAnsi="Arial" w:cs="Arial"/>
              </w:rPr>
              <w:t xml:space="preserve"> in the Welsh Government. The Unit promotes </w:t>
            </w:r>
            <w:r w:rsidRPr="00505094">
              <w:rPr>
                <w:rFonts w:ascii="Arial" w:hAnsi="Arial" w:cs="Arial"/>
              </w:rPr>
              <w:t xml:space="preserve">the integration of science, research, and evidence into policy development to ensure informed decision-making </w:t>
            </w:r>
            <w:r>
              <w:rPr>
                <w:rFonts w:ascii="Arial" w:hAnsi="Arial" w:cs="Arial"/>
              </w:rPr>
              <w:t xml:space="preserve">in the </w:t>
            </w:r>
            <w:r w:rsidR="0017418D">
              <w:rPr>
                <w:rFonts w:ascii="Arial" w:hAnsi="Arial" w:cs="Arial"/>
              </w:rPr>
              <w:t>various</w:t>
            </w:r>
            <w:r>
              <w:rPr>
                <w:rFonts w:ascii="Arial" w:hAnsi="Arial" w:cs="Arial"/>
              </w:rPr>
              <w:t xml:space="preserve"> policy areas. </w:t>
            </w:r>
            <w:r w:rsidR="00801479">
              <w:rPr>
                <w:rFonts w:ascii="Arial" w:hAnsi="Arial" w:cs="Arial"/>
              </w:rPr>
              <w:t xml:space="preserve">Its remit includes the facilitation of R&amp;D provisions within government, engagement and collaboration with UK-wide research programmes, the identification of evidence sources and the development of lasting connections between academia and policy.  Amongst other core functions, the unit manages academic engagement, including an established PhD placement and fellowship programme. It also supports the functioning of Environment Platform Wales and the work of the Chief Scientific Officer. </w:t>
            </w:r>
          </w:p>
          <w:p w14:paraId="0A673E4F" w14:textId="77777777" w:rsidR="00801479" w:rsidRDefault="00801479" w:rsidP="00505094">
            <w:pPr>
              <w:jc w:val="both"/>
              <w:rPr>
                <w:rFonts w:ascii="Arial" w:hAnsi="Arial" w:cs="Arial"/>
              </w:rPr>
            </w:pPr>
          </w:p>
          <w:p w14:paraId="5185A2C4" w14:textId="6D550D52" w:rsidR="00C4429E" w:rsidRDefault="00801479" w:rsidP="00C4429E">
            <w:pPr>
              <w:jc w:val="both"/>
              <w:rPr>
                <w:rFonts w:ascii="Arial" w:hAnsi="Arial" w:cs="Arial"/>
              </w:rPr>
            </w:pPr>
            <w:r>
              <w:rPr>
                <w:rFonts w:ascii="Arial" w:hAnsi="Arial" w:cs="Arial"/>
              </w:rPr>
              <w:t xml:space="preserve">The Unit is aiming to widen its support to policy teams by offering practical and useful solutions. The Welsh Government customarily procures research and evidence via </w:t>
            </w:r>
            <w:r w:rsidR="00CD7F47">
              <w:rPr>
                <w:rFonts w:ascii="Arial" w:hAnsi="Arial" w:cs="Arial"/>
              </w:rPr>
              <w:t xml:space="preserve">different means, including projects supported by the onboarding of PhD placement students. These research projects cover a wide range of areas, many of which are considered to be cross cutting in nature. At present, there is no single repository where procured and completed research can be easily accessed, potentially leading to duplication of efforts. </w:t>
            </w:r>
          </w:p>
          <w:p w14:paraId="4E6D1E39" w14:textId="77777777" w:rsidR="00CD7F47" w:rsidRDefault="00CD7F47" w:rsidP="00C4429E">
            <w:pPr>
              <w:jc w:val="both"/>
              <w:rPr>
                <w:rFonts w:ascii="Arial" w:hAnsi="Arial" w:cs="Arial"/>
              </w:rPr>
            </w:pPr>
          </w:p>
          <w:p w14:paraId="58551ABF" w14:textId="0CFE7956" w:rsidR="00CD7F47" w:rsidRDefault="00CD7F47" w:rsidP="00C4429E">
            <w:pPr>
              <w:jc w:val="both"/>
              <w:rPr>
                <w:rFonts w:ascii="Arial" w:hAnsi="Arial" w:cs="Arial"/>
              </w:rPr>
            </w:pPr>
            <w:r>
              <w:rPr>
                <w:rFonts w:ascii="Arial" w:hAnsi="Arial" w:cs="Arial"/>
              </w:rPr>
              <w:t xml:space="preserve">SEU is proposing to develop a searchable </w:t>
            </w:r>
            <w:r w:rsidR="00B13C5E">
              <w:rPr>
                <w:rFonts w:ascii="Arial" w:hAnsi="Arial" w:cs="Arial"/>
              </w:rPr>
              <w:t>knowledge base</w:t>
            </w:r>
            <w:r>
              <w:rPr>
                <w:rFonts w:ascii="Arial" w:hAnsi="Arial" w:cs="Arial"/>
              </w:rPr>
              <w:t xml:space="preserve"> within the Welsh Government’s internal filing system which would allow policy teams in Climate Change and Agriculture to identify existing completed research which may be of relevance to their areas, and access reports and reviews easily through this</w:t>
            </w:r>
            <w:r w:rsidRPr="00CD7F47">
              <w:rPr>
                <w:rFonts w:ascii="Arial" w:hAnsi="Arial" w:cs="Arial"/>
              </w:rPr>
              <w:t xml:space="preserve"> </w:t>
            </w:r>
            <w:r>
              <w:rPr>
                <w:rFonts w:ascii="Arial" w:hAnsi="Arial" w:cs="Arial"/>
              </w:rPr>
              <w:t xml:space="preserve">structure. The successful candidate will be </w:t>
            </w:r>
            <w:r w:rsidR="0072473D">
              <w:rPr>
                <w:rFonts w:ascii="Arial" w:hAnsi="Arial" w:cs="Arial"/>
              </w:rPr>
              <w:t>supporting</w:t>
            </w:r>
            <w:r>
              <w:rPr>
                <w:rFonts w:ascii="Arial" w:hAnsi="Arial" w:cs="Arial"/>
              </w:rPr>
              <w:t xml:space="preserve"> the development of </w:t>
            </w:r>
            <w:r w:rsidR="009F2904">
              <w:rPr>
                <w:rFonts w:ascii="Arial" w:hAnsi="Arial" w:cs="Arial"/>
              </w:rPr>
              <w:t xml:space="preserve">the searchable digital repository </w:t>
            </w:r>
            <w:r w:rsidR="0072473D">
              <w:rPr>
                <w:rFonts w:ascii="Arial" w:hAnsi="Arial" w:cs="Arial"/>
              </w:rPr>
              <w:t>based on</w:t>
            </w:r>
            <w:r w:rsidR="009F2904">
              <w:rPr>
                <w:rFonts w:ascii="Arial" w:hAnsi="Arial" w:cs="Arial"/>
              </w:rPr>
              <w:t xml:space="preserve"> policy areas and keywords. The task will require the identification of relevance per policy area and cross cutting interests </w:t>
            </w:r>
            <w:r w:rsidR="00190F30">
              <w:rPr>
                <w:rFonts w:ascii="Arial" w:hAnsi="Arial" w:cs="Arial"/>
              </w:rPr>
              <w:t xml:space="preserve">which will be instrumental for </w:t>
            </w:r>
            <w:r w:rsidR="009F2904">
              <w:rPr>
                <w:rFonts w:ascii="Arial" w:hAnsi="Arial" w:cs="Arial"/>
              </w:rPr>
              <w:t>build</w:t>
            </w:r>
            <w:r w:rsidR="00190F30">
              <w:rPr>
                <w:rFonts w:ascii="Arial" w:hAnsi="Arial" w:cs="Arial"/>
              </w:rPr>
              <w:t>ing</w:t>
            </w:r>
            <w:r w:rsidR="009F2904">
              <w:rPr>
                <w:rFonts w:ascii="Arial" w:hAnsi="Arial" w:cs="Arial"/>
              </w:rPr>
              <w:t xml:space="preserve"> an effective and efficient system. Extensive engagement with policy leads and user testing of proposals will form part of the placement. </w:t>
            </w:r>
            <w:r w:rsidR="0072473D">
              <w:rPr>
                <w:rFonts w:ascii="Arial" w:hAnsi="Arial" w:cs="Arial"/>
              </w:rPr>
              <w:t>The expected o</w:t>
            </w:r>
            <w:r w:rsidR="009F2904">
              <w:rPr>
                <w:rFonts w:ascii="Arial" w:hAnsi="Arial" w:cs="Arial"/>
              </w:rPr>
              <w:t xml:space="preserve">utput </w:t>
            </w:r>
            <w:r w:rsidR="0072473D">
              <w:rPr>
                <w:rFonts w:ascii="Arial" w:hAnsi="Arial" w:cs="Arial"/>
              </w:rPr>
              <w:t xml:space="preserve">is </w:t>
            </w:r>
            <w:r w:rsidR="009F2904">
              <w:rPr>
                <w:rFonts w:ascii="Arial" w:hAnsi="Arial" w:cs="Arial"/>
              </w:rPr>
              <w:t>a workable system</w:t>
            </w:r>
            <w:r w:rsidR="0072473D">
              <w:rPr>
                <w:rFonts w:ascii="Arial" w:hAnsi="Arial" w:cs="Arial"/>
              </w:rPr>
              <w:t xml:space="preserve"> (product) that can be easily maintained and </w:t>
            </w:r>
            <w:r w:rsidR="00190F30">
              <w:rPr>
                <w:rFonts w:ascii="Arial" w:hAnsi="Arial" w:cs="Arial"/>
              </w:rPr>
              <w:t xml:space="preserve">continually </w:t>
            </w:r>
            <w:r w:rsidR="0072473D">
              <w:rPr>
                <w:rFonts w:ascii="Arial" w:hAnsi="Arial" w:cs="Arial"/>
              </w:rPr>
              <w:t xml:space="preserve">updated by policy officials in the future. </w:t>
            </w:r>
          </w:p>
          <w:p w14:paraId="4D56E29C" w14:textId="77777777" w:rsidR="00801479" w:rsidRPr="00C4429E" w:rsidRDefault="00801479" w:rsidP="00C4429E">
            <w:pPr>
              <w:jc w:val="both"/>
              <w:rPr>
                <w:rFonts w:ascii="Arial" w:hAnsi="Arial" w:cs="Arial"/>
              </w:rPr>
            </w:pPr>
          </w:p>
          <w:p w14:paraId="0EC20AF4" w14:textId="287F8723" w:rsidR="00C4429E" w:rsidRPr="00C4429E" w:rsidRDefault="00C4429E" w:rsidP="00C4429E">
            <w:pPr>
              <w:jc w:val="both"/>
              <w:rPr>
                <w:rFonts w:ascii="Arial" w:hAnsi="Arial" w:cs="Arial"/>
              </w:rPr>
            </w:pPr>
            <w:r w:rsidRPr="00C4429E">
              <w:rPr>
                <w:rFonts w:ascii="Arial" w:hAnsi="Arial" w:cs="Arial"/>
              </w:rPr>
              <w:t>The remit of this placement</w:t>
            </w:r>
            <w:r w:rsidR="0072473D">
              <w:rPr>
                <w:rFonts w:ascii="Arial" w:hAnsi="Arial" w:cs="Arial"/>
              </w:rPr>
              <w:t xml:space="preserve"> </w:t>
            </w:r>
            <w:r w:rsidRPr="00C4429E">
              <w:rPr>
                <w:rFonts w:ascii="Arial" w:hAnsi="Arial" w:cs="Arial"/>
              </w:rPr>
              <w:t xml:space="preserve">falls under the portfolio of the </w:t>
            </w:r>
            <w:r w:rsidR="008D2F4C">
              <w:rPr>
                <w:rFonts w:ascii="Arial" w:hAnsi="Arial" w:cs="Arial"/>
              </w:rPr>
              <w:t>Cabinet Secretary for</w:t>
            </w:r>
            <w:r w:rsidRPr="00C4429E">
              <w:rPr>
                <w:rFonts w:ascii="Arial" w:hAnsi="Arial" w:cs="Arial"/>
              </w:rPr>
              <w:t xml:space="preserve"> Climate Change </w:t>
            </w:r>
            <w:r w:rsidR="008D2F4C">
              <w:rPr>
                <w:rFonts w:ascii="Arial" w:hAnsi="Arial" w:cs="Arial"/>
              </w:rPr>
              <w:t>and</w:t>
            </w:r>
            <w:r w:rsidR="0072473D">
              <w:rPr>
                <w:rFonts w:ascii="Arial" w:hAnsi="Arial" w:cs="Arial"/>
              </w:rPr>
              <w:t xml:space="preserve"> </w:t>
            </w:r>
            <w:r w:rsidR="008D2F4C">
              <w:rPr>
                <w:rFonts w:ascii="Arial" w:hAnsi="Arial" w:cs="Arial"/>
              </w:rPr>
              <w:t xml:space="preserve">Rural Affairs </w:t>
            </w:r>
            <w:r w:rsidRPr="00C4429E">
              <w:rPr>
                <w:rFonts w:ascii="Arial" w:hAnsi="Arial" w:cs="Arial"/>
              </w:rPr>
              <w:t xml:space="preserve">and supports </w:t>
            </w:r>
            <w:r w:rsidR="0072473D">
              <w:rPr>
                <w:rFonts w:ascii="Arial" w:hAnsi="Arial" w:cs="Arial"/>
              </w:rPr>
              <w:t xml:space="preserve">the wider objectives of evidence-based policy making in the Welsh Government. </w:t>
            </w:r>
            <w:r w:rsidRPr="00C4429E">
              <w:rPr>
                <w:rFonts w:ascii="Arial" w:hAnsi="Arial" w:cs="Arial"/>
              </w:rPr>
              <w:t xml:space="preserve"> </w:t>
            </w:r>
          </w:p>
          <w:p w14:paraId="719C632A" w14:textId="77777777" w:rsidR="0067013C" w:rsidRPr="00C4429E" w:rsidRDefault="0067013C" w:rsidP="0082135D">
            <w:pPr>
              <w:jc w:val="both"/>
              <w:rPr>
                <w:rFonts w:ascii="Arial" w:hAnsi="Arial" w:cs="Arial"/>
                <w:bCs/>
              </w:rPr>
            </w:pPr>
          </w:p>
          <w:p w14:paraId="41C87E61" w14:textId="77777777" w:rsidR="00C4429E" w:rsidRPr="00190F30" w:rsidRDefault="00C4429E" w:rsidP="00C4429E">
            <w:pPr>
              <w:jc w:val="both"/>
              <w:rPr>
                <w:rFonts w:ascii="Arial" w:hAnsi="Arial" w:cs="Arial"/>
                <w:b/>
                <w:u w:val="single"/>
              </w:rPr>
            </w:pPr>
            <w:r w:rsidRPr="00190F30">
              <w:rPr>
                <w:rFonts w:ascii="Arial" w:hAnsi="Arial" w:cs="Arial"/>
                <w:b/>
                <w:u w:val="single"/>
              </w:rPr>
              <w:t>Background</w:t>
            </w:r>
          </w:p>
          <w:p w14:paraId="43A51BE4" w14:textId="77777777" w:rsidR="00C4429E" w:rsidRPr="00190F30" w:rsidRDefault="00C4429E" w:rsidP="00C4429E">
            <w:pPr>
              <w:jc w:val="both"/>
              <w:rPr>
                <w:rFonts w:ascii="Arial" w:hAnsi="Arial" w:cs="Arial"/>
              </w:rPr>
            </w:pPr>
          </w:p>
          <w:p w14:paraId="691B3442" w14:textId="20252221" w:rsidR="00331E42" w:rsidRDefault="0072473D" w:rsidP="00F85EED">
            <w:pPr>
              <w:jc w:val="both"/>
              <w:rPr>
                <w:rFonts w:ascii="Arial" w:hAnsi="Arial" w:cs="Arial"/>
                <w:bCs/>
              </w:rPr>
            </w:pPr>
            <w:r w:rsidRPr="00190F30">
              <w:rPr>
                <w:rFonts w:ascii="Arial" w:hAnsi="Arial" w:cs="Arial"/>
                <w:bCs/>
              </w:rPr>
              <w:t xml:space="preserve">Evidence and research are fundamental </w:t>
            </w:r>
            <w:r w:rsidR="00190F30">
              <w:rPr>
                <w:rFonts w:ascii="Arial" w:hAnsi="Arial" w:cs="Arial"/>
                <w:bCs/>
              </w:rPr>
              <w:t xml:space="preserve">to </w:t>
            </w:r>
            <w:r w:rsidRPr="00190F30">
              <w:rPr>
                <w:rFonts w:ascii="Arial" w:hAnsi="Arial" w:cs="Arial"/>
                <w:bCs/>
              </w:rPr>
              <w:t>making effective decisions at government level.</w:t>
            </w:r>
            <w:r>
              <w:rPr>
                <w:rFonts w:ascii="Arial" w:hAnsi="Arial" w:cs="Arial"/>
                <w:bCs/>
              </w:rPr>
              <w:t xml:space="preserve"> </w:t>
            </w:r>
            <w:r w:rsidR="00190F30">
              <w:rPr>
                <w:rFonts w:ascii="Arial" w:hAnsi="Arial" w:cs="Arial"/>
                <w:bCs/>
              </w:rPr>
              <w:t xml:space="preserve">Having access to the latest research and data is necessary for developing policy which will have long term positive impacts in Wales. In line with the requirements of the Well-being of Future Generations Act 2015, policy development has to contribute to the identified wellbeing goals, including a healthier, resilient and globally responsible Wales. </w:t>
            </w:r>
            <w:r w:rsidR="00331E42">
              <w:rPr>
                <w:rFonts w:ascii="Arial" w:hAnsi="Arial" w:cs="Arial"/>
                <w:bCs/>
              </w:rPr>
              <w:t xml:space="preserve">The Act also promotes key principles of public service working, such as </w:t>
            </w:r>
            <w:r w:rsidR="00331E42" w:rsidRPr="00331E42">
              <w:rPr>
                <w:rFonts w:ascii="Arial" w:hAnsi="Arial" w:cs="Arial"/>
                <w:bCs/>
              </w:rPr>
              <w:t>integration, prevention, collaboration,</w:t>
            </w:r>
            <w:r w:rsidR="00331E42">
              <w:rPr>
                <w:rFonts w:ascii="Arial" w:hAnsi="Arial" w:cs="Arial"/>
                <w:bCs/>
              </w:rPr>
              <w:t xml:space="preserve"> and</w:t>
            </w:r>
            <w:r w:rsidR="00331E42" w:rsidRPr="00331E42">
              <w:rPr>
                <w:rFonts w:ascii="Arial" w:hAnsi="Arial" w:cs="Arial"/>
                <w:bCs/>
              </w:rPr>
              <w:t xml:space="preserve"> long-term thinking</w:t>
            </w:r>
            <w:r w:rsidR="00331E42">
              <w:rPr>
                <w:rFonts w:ascii="Arial" w:hAnsi="Arial" w:cs="Arial"/>
                <w:bCs/>
              </w:rPr>
              <w:t>.</w:t>
            </w:r>
          </w:p>
          <w:p w14:paraId="5B7B56C0" w14:textId="77777777" w:rsidR="00331E42" w:rsidRDefault="00331E42" w:rsidP="00F85EED">
            <w:pPr>
              <w:jc w:val="both"/>
              <w:rPr>
                <w:rFonts w:ascii="Arial" w:hAnsi="Arial" w:cs="Arial"/>
                <w:bCs/>
              </w:rPr>
            </w:pPr>
          </w:p>
          <w:p w14:paraId="4B75973E" w14:textId="62A68427" w:rsidR="0072473D" w:rsidRDefault="00331E42" w:rsidP="00F85EED">
            <w:pPr>
              <w:jc w:val="both"/>
              <w:rPr>
                <w:rFonts w:ascii="Arial" w:hAnsi="Arial" w:cs="Arial"/>
                <w:bCs/>
              </w:rPr>
            </w:pPr>
            <w:r>
              <w:rPr>
                <w:rFonts w:ascii="Arial" w:hAnsi="Arial" w:cs="Arial"/>
                <w:bCs/>
              </w:rPr>
              <w:t>The advertised placement will support the</w:t>
            </w:r>
            <w:r w:rsidR="00B6198F">
              <w:rPr>
                <w:rFonts w:ascii="Arial" w:hAnsi="Arial" w:cs="Arial"/>
                <w:bCs/>
              </w:rPr>
              <w:t xml:space="preserve"> integration of policy areas and effective policy making in line with the standards set by the 2015 Act. </w:t>
            </w:r>
          </w:p>
          <w:p w14:paraId="0D41466A" w14:textId="77777777" w:rsidR="00B6198F" w:rsidRPr="00C4429E" w:rsidRDefault="00B6198F" w:rsidP="00F85EED">
            <w:pPr>
              <w:jc w:val="both"/>
              <w:rPr>
                <w:rFonts w:ascii="Arial" w:hAnsi="Arial" w:cs="Arial"/>
                <w:b/>
                <w:u w:val="single"/>
              </w:rPr>
            </w:pPr>
          </w:p>
          <w:p w14:paraId="76BC9787" w14:textId="77777777" w:rsidR="00C4429E" w:rsidRPr="00C4429E" w:rsidRDefault="00C4429E" w:rsidP="00C4429E">
            <w:pPr>
              <w:jc w:val="both"/>
              <w:rPr>
                <w:rFonts w:ascii="Arial" w:hAnsi="Arial" w:cs="Arial"/>
                <w:b/>
                <w:u w:val="single"/>
              </w:rPr>
            </w:pPr>
            <w:r w:rsidRPr="00C4429E">
              <w:rPr>
                <w:rFonts w:ascii="Arial" w:hAnsi="Arial" w:cs="Arial"/>
                <w:b/>
                <w:u w:val="single"/>
              </w:rPr>
              <w:t>Key Tasks</w:t>
            </w:r>
            <w:r w:rsidRPr="00C4429E">
              <w:rPr>
                <w:rFonts w:ascii="Arial" w:hAnsi="Arial" w:cs="Arial"/>
                <w:b/>
                <w:noProof/>
                <w:lang w:eastAsia="en-GB"/>
              </w:rPr>
              <w:t xml:space="preserve"> </w:t>
            </w:r>
          </w:p>
          <w:p w14:paraId="3C0E1ECA" w14:textId="77777777" w:rsidR="00C4429E" w:rsidRPr="00C4429E" w:rsidRDefault="00C4429E" w:rsidP="00C4429E">
            <w:pPr>
              <w:jc w:val="both"/>
              <w:rPr>
                <w:rFonts w:ascii="Arial" w:hAnsi="Arial" w:cs="Arial"/>
              </w:rPr>
            </w:pPr>
          </w:p>
          <w:p w14:paraId="05C6BEE7" w14:textId="1A3DD08F" w:rsidR="00B13C5E" w:rsidRPr="00C4429E" w:rsidRDefault="00B13C5E" w:rsidP="00B13C5E">
            <w:pPr>
              <w:pStyle w:val="ListParagraph"/>
              <w:numPr>
                <w:ilvl w:val="0"/>
                <w:numId w:val="26"/>
              </w:numPr>
              <w:spacing w:after="0" w:line="240" w:lineRule="auto"/>
              <w:jc w:val="both"/>
              <w:rPr>
                <w:rFonts w:ascii="Arial" w:hAnsi="Arial" w:cs="Arial"/>
              </w:rPr>
            </w:pPr>
            <w:r w:rsidRPr="00C4429E">
              <w:rPr>
                <w:rFonts w:ascii="Arial" w:hAnsi="Arial" w:cs="Arial"/>
              </w:rPr>
              <w:t xml:space="preserve">Engagement with </w:t>
            </w:r>
            <w:r>
              <w:rPr>
                <w:rFonts w:ascii="Arial" w:hAnsi="Arial" w:cs="Arial"/>
              </w:rPr>
              <w:t xml:space="preserve">policy teams </w:t>
            </w:r>
          </w:p>
          <w:p w14:paraId="04BFF1E5" w14:textId="0860249F" w:rsidR="00C4429E" w:rsidRDefault="00331E42" w:rsidP="00C4429E">
            <w:pPr>
              <w:pStyle w:val="ListParagraph"/>
              <w:numPr>
                <w:ilvl w:val="0"/>
                <w:numId w:val="26"/>
              </w:numPr>
              <w:spacing w:after="0" w:line="240" w:lineRule="auto"/>
              <w:jc w:val="both"/>
              <w:rPr>
                <w:rFonts w:ascii="Arial" w:hAnsi="Arial" w:cs="Arial"/>
              </w:rPr>
            </w:pPr>
            <w:r>
              <w:rPr>
                <w:rFonts w:ascii="Arial" w:hAnsi="Arial" w:cs="Arial"/>
              </w:rPr>
              <w:t>Identification and c</w:t>
            </w:r>
            <w:r w:rsidR="00C4429E" w:rsidRPr="00C4429E">
              <w:rPr>
                <w:rFonts w:ascii="Arial" w:hAnsi="Arial" w:cs="Arial"/>
              </w:rPr>
              <w:t xml:space="preserve">ollation </w:t>
            </w:r>
            <w:r>
              <w:rPr>
                <w:rFonts w:ascii="Arial" w:hAnsi="Arial" w:cs="Arial"/>
              </w:rPr>
              <w:t>of</w:t>
            </w:r>
            <w:r w:rsidR="00C4429E" w:rsidRPr="00C4429E">
              <w:rPr>
                <w:rFonts w:ascii="Arial" w:hAnsi="Arial" w:cs="Arial"/>
              </w:rPr>
              <w:t xml:space="preserve"> relevant research </w:t>
            </w:r>
            <w:r>
              <w:rPr>
                <w:rFonts w:ascii="Arial" w:hAnsi="Arial" w:cs="Arial"/>
              </w:rPr>
              <w:t>projects and reports</w:t>
            </w:r>
          </w:p>
          <w:p w14:paraId="2D22AD30" w14:textId="265ACD93" w:rsidR="00B13C5E" w:rsidRPr="00C4429E" w:rsidRDefault="00B13C5E" w:rsidP="00B13C5E">
            <w:pPr>
              <w:pStyle w:val="ListParagraph"/>
              <w:numPr>
                <w:ilvl w:val="0"/>
                <w:numId w:val="26"/>
              </w:numPr>
              <w:spacing w:after="0" w:line="240" w:lineRule="auto"/>
              <w:jc w:val="both"/>
              <w:rPr>
                <w:rFonts w:ascii="Arial" w:hAnsi="Arial" w:cs="Arial"/>
              </w:rPr>
            </w:pPr>
            <w:r w:rsidRPr="00B13C5E">
              <w:rPr>
                <w:rFonts w:ascii="Arial" w:hAnsi="Arial" w:cs="Arial"/>
              </w:rPr>
              <w:t>Gather</w:t>
            </w:r>
            <w:r>
              <w:rPr>
                <w:rFonts w:ascii="Arial" w:hAnsi="Arial" w:cs="Arial"/>
              </w:rPr>
              <w:t>ing</w:t>
            </w:r>
            <w:r w:rsidRPr="00B13C5E">
              <w:rPr>
                <w:rFonts w:ascii="Arial" w:hAnsi="Arial" w:cs="Arial"/>
              </w:rPr>
              <w:t xml:space="preserve"> existing reports and project data from various sources</w:t>
            </w:r>
          </w:p>
          <w:p w14:paraId="09A3627E" w14:textId="33516591"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t>Identification of necessary</w:t>
            </w:r>
            <w:r w:rsidRPr="00B13C5E">
              <w:rPr>
                <w:rFonts w:ascii="Arial" w:hAnsi="Arial" w:cs="Arial"/>
              </w:rPr>
              <w:t xml:space="preserve"> </w:t>
            </w:r>
            <w:r>
              <w:rPr>
                <w:rFonts w:ascii="Arial" w:hAnsi="Arial" w:cs="Arial"/>
              </w:rPr>
              <w:t>a</w:t>
            </w:r>
            <w:r w:rsidRPr="00B13C5E">
              <w:rPr>
                <w:rFonts w:ascii="Arial" w:hAnsi="Arial" w:cs="Arial"/>
              </w:rPr>
              <w:t>ttributes</w:t>
            </w:r>
            <w:r>
              <w:rPr>
                <w:rFonts w:ascii="Arial" w:hAnsi="Arial" w:cs="Arial"/>
              </w:rPr>
              <w:t>, such as dates/policy areas/keywords</w:t>
            </w:r>
          </w:p>
          <w:p w14:paraId="76556DA5" w14:textId="58EBD850" w:rsidR="00B13C5E" w:rsidRPr="00C4429E" w:rsidRDefault="00B13C5E" w:rsidP="00C4429E">
            <w:pPr>
              <w:pStyle w:val="ListParagraph"/>
              <w:numPr>
                <w:ilvl w:val="0"/>
                <w:numId w:val="26"/>
              </w:numPr>
              <w:spacing w:after="0" w:line="240" w:lineRule="auto"/>
              <w:jc w:val="both"/>
              <w:rPr>
                <w:rFonts w:ascii="Arial" w:hAnsi="Arial" w:cs="Arial"/>
              </w:rPr>
            </w:pPr>
            <w:r>
              <w:rPr>
                <w:rFonts w:ascii="Arial" w:hAnsi="Arial" w:cs="Arial"/>
              </w:rPr>
              <w:t xml:space="preserve">Support in drafting summary of the identified sources </w:t>
            </w:r>
          </w:p>
          <w:p w14:paraId="4BCC01B1" w14:textId="7EAB6A84" w:rsidR="00331E42" w:rsidRDefault="00331E42" w:rsidP="00C4429E">
            <w:pPr>
              <w:pStyle w:val="ListParagraph"/>
              <w:numPr>
                <w:ilvl w:val="0"/>
                <w:numId w:val="26"/>
              </w:numPr>
              <w:spacing w:after="0" w:line="240" w:lineRule="auto"/>
              <w:jc w:val="both"/>
              <w:rPr>
                <w:rFonts w:ascii="Arial" w:hAnsi="Arial" w:cs="Arial"/>
              </w:rPr>
            </w:pPr>
            <w:r>
              <w:rPr>
                <w:rFonts w:ascii="Arial" w:hAnsi="Arial" w:cs="Arial"/>
              </w:rPr>
              <w:t xml:space="preserve">Development of </w:t>
            </w:r>
            <w:r w:rsidR="00B13C5E">
              <w:rPr>
                <w:rFonts w:ascii="Arial" w:hAnsi="Arial" w:cs="Arial"/>
              </w:rPr>
              <w:t>search criteria</w:t>
            </w:r>
          </w:p>
          <w:p w14:paraId="3D63DCA6" w14:textId="44F37331"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t xml:space="preserve">Definition of objectives and scope of the knowledge base </w:t>
            </w:r>
          </w:p>
          <w:p w14:paraId="3C5BDEC0" w14:textId="4E09E9A4"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lastRenderedPageBreak/>
              <w:t xml:space="preserve">Standardisation of data formats </w:t>
            </w:r>
          </w:p>
          <w:p w14:paraId="0659E179" w14:textId="084CD3A5"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t xml:space="preserve">User testing and refinement of the data repository </w:t>
            </w:r>
          </w:p>
          <w:p w14:paraId="4826FA77" w14:textId="77777777" w:rsidR="00CB295E" w:rsidRPr="00C4429E" w:rsidRDefault="00CB295E" w:rsidP="0059651E">
            <w:pPr>
              <w:jc w:val="both"/>
              <w:rPr>
                <w:rFonts w:ascii="Arial" w:hAnsi="Arial" w:cs="Arial"/>
              </w:rPr>
            </w:pPr>
          </w:p>
          <w:p w14:paraId="1086C3D4" w14:textId="6B5BDE53" w:rsidR="00F85EED" w:rsidRPr="00C4429E" w:rsidRDefault="00B6198F" w:rsidP="0059651E">
            <w:pPr>
              <w:jc w:val="both"/>
              <w:rPr>
                <w:rFonts w:ascii="Arial" w:hAnsi="Arial" w:cs="Arial"/>
              </w:rPr>
            </w:pPr>
            <w:r>
              <w:rPr>
                <w:rFonts w:ascii="Arial" w:hAnsi="Arial" w:cs="Arial"/>
              </w:rPr>
              <w:t xml:space="preserve">The successful candidate will have the opportunity to </w:t>
            </w:r>
          </w:p>
        </w:tc>
      </w:tr>
      <w:tr w:rsidR="0069527C" w:rsidRPr="00C4429E" w14:paraId="4A244046" w14:textId="77777777" w:rsidTr="00931FEB">
        <w:tc>
          <w:tcPr>
            <w:tcW w:w="10207" w:type="dxa"/>
            <w:gridSpan w:val="2"/>
            <w:shd w:val="clear" w:color="auto" w:fill="DDF6F4" w:themeFill="accent3" w:themeFillTint="33"/>
          </w:tcPr>
          <w:p w14:paraId="09BD9C5D" w14:textId="77777777" w:rsidR="0069527C" w:rsidRPr="00C4429E" w:rsidRDefault="0069527C" w:rsidP="0069527C">
            <w:pPr>
              <w:rPr>
                <w:rFonts w:ascii="Arial" w:hAnsi="Arial" w:cs="Arial"/>
                <w:b/>
                <w:bCs/>
              </w:rPr>
            </w:pPr>
            <w:r w:rsidRPr="00C4429E">
              <w:rPr>
                <w:rFonts w:ascii="Arial" w:hAnsi="Arial" w:cs="Arial"/>
                <w:b/>
                <w:bCs/>
              </w:rPr>
              <w:lastRenderedPageBreak/>
              <w:t xml:space="preserve">Details </w:t>
            </w:r>
          </w:p>
        </w:tc>
      </w:tr>
      <w:tr w:rsidR="0069527C" w:rsidRPr="00C4429E" w14:paraId="1CE4A0A5" w14:textId="77777777" w:rsidTr="00931FEB">
        <w:trPr>
          <w:trHeight w:val="498"/>
        </w:trPr>
        <w:tc>
          <w:tcPr>
            <w:tcW w:w="1843" w:type="dxa"/>
          </w:tcPr>
          <w:p w14:paraId="6BC2A8E0" w14:textId="77777777" w:rsidR="0069527C" w:rsidRPr="00C4429E" w:rsidRDefault="0069527C" w:rsidP="000C5348">
            <w:pPr>
              <w:rPr>
                <w:rFonts w:ascii="Arial" w:hAnsi="Arial" w:cs="Arial"/>
                <w:b/>
                <w:bCs/>
              </w:rPr>
            </w:pPr>
            <w:r w:rsidRPr="00C4429E">
              <w:rPr>
                <w:rFonts w:ascii="Arial" w:hAnsi="Arial" w:cs="Arial"/>
                <w:b/>
                <w:bCs/>
              </w:rPr>
              <w:t>Skills required:</w:t>
            </w:r>
          </w:p>
        </w:tc>
        <w:tc>
          <w:tcPr>
            <w:tcW w:w="8364" w:type="dxa"/>
          </w:tcPr>
          <w:p w14:paraId="220392CC" w14:textId="77777777" w:rsidR="00C4429E" w:rsidRPr="00C4429E" w:rsidRDefault="00C4429E" w:rsidP="00C4429E">
            <w:pPr>
              <w:jc w:val="both"/>
              <w:rPr>
                <w:rFonts w:ascii="Arial" w:hAnsi="Arial" w:cs="Arial"/>
                <w:b/>
                <w:u w:val="single"/>
              </w:rPr>
            </w:pPr>
            <w:r w:rsidRPr="00C4429E">
              <w:rPr>
                <w:rFonts w:ascii="Arial" w:hAnsi="Arial" w:cs="Arial"/>
                <w:b/>
                <w:u w:val="single"/>
              </w:rPr>
              <w:t>Key Skills</w:t>
            </w:r>
          </w:p>
          <w:p w14:paraId="7E2360AA" w14:textId="77777777" w:rsidR="00C4429E" w:rsidRPr="00C4429E" w:rsidRDefault="00C4429E" w:rsidP="00C4429E">
            <w:pPr>
              <w:jc w:val="both"/>
              <w:rPr>
                <w:rFonts w:ascii="Arial" w:hAnsi="Arial" w:cs="Arial"/>
              </w:rPr>
            </w:pPr>
          </w:p>
          <w:p w14:paraId="2E4061AE"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Excellent research skills</w:t>
            </w:r>
          </w:p>
          <w:p w14:paraId="7761C7F0" w14:textId="41CAF8F4" w:rsidR="00B6198F" w:rsidRPr="00B6198F" w:rsidRDefault="00B6198F" w:rsidP="00C4429E">
            <w:pPr>
              <w:pStyle w:val="ListParagraph"/>
              <w:numPr>
                <w:ilvl w:val="0"/>
                <w:numId w:val="21"/>
              </w:numPr>
              <w:spacing w:after="0" w:line="240" w:lineRule="auto"/>
              <w:jc w:val="both"/>
              <w:rPr>
                <w:rFonts w:ascii="Arial" w:hAnsi="Arial" w:cs="Arial"/>
              </w:rPr>
            </w:pPr>
            <w:r w:rsidRPr="00B6198F">
              <w:rPr>
                <w:rFonts w:ascii="Arial" w:hAnsi="Arial" w:cs="Arial"/>
              </w:rPr>
              <w:t xml:space="preserve">Data management skills </w:t>
            </w:r>
          </w:p>
          <w:p w14:paraId="76F016DE" w14:textId="34325711"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 xml:space="preserve">Ability to </w:t>
            </w:r>
            <w:r w:rsidR="00B6198F" w:rsidRPr="00B6198F">
              <w:rPr>
                <w:rFonts w:ascii="Arial" w:hAnsi="Arial" w:cs="Arial"/>
              </w:rPr>
              <w:t>synthesise</w:t>
            </w:r>
            <w:r w:rsidRPr="00B6198F">
              <w:rPr>
                <w:rFonts w:ascii="Arial" w:hAnsi="Arial" w:cs="Arial"/>
              </w:rPr>
              <w:t xml:space="preserve"> information and data</w:t>
            </w:r>
          </w:p>
          <w:p w14:paraId="73AA2780"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Ability to write clearly and concisely</w:t>
            </w:r>
          </w:p>
          <w:p w14:paraId="61BA4638"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Ability of presenting technical material in an accessible format</w:t>
            </w:r>
          </w:p>
          <w:p w14:paraId="172A3381"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Creative thinking</w:t>
            </w:r>
          </w:p>
          <w:p w14:paraId="49069149"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Ability to apply an innovative approach</w:t>
            </w:r>
          </w:p>
          <w:p w14:paraId="624219CC" w14:textId="7949DF2C" w:rsidR="00F85EED" w:rsidRPr="00C4429E" w:rsidRDefault="00F85EED" w:rsidP="00C4429E">
            <w:pPr>
              <w:pStyle w:val="ListParagraph"/>
              <w:spacing w:after="0" w:line="240" w:lineRule="auto"/>
              <w:jc w:val="both"/>
              <w:rPr>
                <w:rFonts w:ascii="Arial" w:hAnsi="Arial" w:cs="Arial"/>
              </w:rPr>
            </w:pPr>
          </w:p>
        </w:tc>
      </w:tr>
      <w:tr w:rsidR="0069527C" w:rsidRPr="00C4429E" w14:paraId="0AC31E1F" w14:textId="77777777" w:rsidTr="00931FEB">
        <w:tc>
          <w:tcPr>
            <w:tcW w:w="1843" w:type="dxa"/>
          </w:tcPr>
          <w:p w14:paraId="09F3A53F" w14:textId="77777777" w:rsidR="0069527C" w:rsidRPr="00C4429E" w:rsidRDefault="006D5070" w:rsidP="006D5070">
            <w:pPr>
              <w:rPr>
                <w:rFonts w:ascii="Arial" w:hAnsi="Arial" w:cs="Arial"/>
                <w:b/>
                <w:bCs/>
              </w:rPr>
            </w:pPr>
            <w:r w:rsidRPr="00C4429E">
              <w:rPr>
                <w:rFonts w:ascii="Arial" w:hAnsi="Arial" w:cs="Arial"/>
                <w:b/>
                <w:bCs/>
              </w:rPr>
              <w:t>O</w:t>
            </w:r>
            <w:r w:rsidR="0069527C" w:rsidRPr="00C4429E">
              <w:rPr>
                <w:rFonts w:ascii="Arial" w:hAnsi="Arial" w:cs="Arial"/>
                <w:b/>
                <w:bCs/>
              </w:rPr>
              <w:t>utputs:</w:t>
            </w:r>
          </w:p>
        </w:tc>
        <w:tc>
          <w:tcPr>
            <w:tcW w:w="8364" w:type="dxa"/>
          </w:tcPr>
          <w:p w14:paraId="63172A6A" w14:textId="48A3554F" w:rsidR="0069527C" w:rsidRPr="00C4429E" w:rsidRDefault="001A5880" w:rsidP="000D708A">
            <w:pPr>
              <w:rPr>
                <w:rFonts w:ascii="Arial" w:hAnsi="Arial" w:cs="Arial"/>
              </w:rPr>
            </w:pPr>
            <w:r>
              <w:rPr>
                <w:rFonts w:ascii="Arial" w:hAnsi="Arial" w:cs="Arial"/>
              </w:rPr>
              <w:t>Design of an internal R&amp;D repository and knowledge base that can be easily maintained and continually updated by policy officials in the future</w:t>
            </w:r>
          </w:p>
        </w:tc>
      </w:tr>
      <w:tr w:rsidR="0069527C" w:rsidRPr="00C4429E" w14:paraId="28719163" w14:textId="77777777" w:rsidTr="00931FEB">
        <w:tc>
          <w:tcPr>
            <w:tcW w:w="1843" w:type="dxa"/>
          </w:tcPr>
          <w:p w14:paraId="7A67372B" w14:textId="5CD61DCA" w:rsidR="0069527C" w:rsidRPr="00C4429E" w:rsidRDefault="0069527C" w:rsidP="0059651E">
            <w:pPr>
              <w:rPr>
                <w:rFonts w:ascii="Arial" w:hAnsi="Arial" w:cs="Arial"/>
                <w:b/>
                <w:bCs/>
              </w:rPr>
            </w:pPr>
            <w:r w:rsidRPr="00C4429E">
              <w:rPr>
                <w:rFonts w:ascii="Arial" w:hAnsi="Arial" w:cs="Arial"/>
                <w:b/>
                <w:bCs/>
              </w:rPr>
              <w:t xml:space="preserve">Host </w:t>
            </w:r>
            <w:r w:rsidR="0059651E" w:rsidRPr="00C4429E">
              <w:rPr>
                <w:rFonts w:ascii="Arial" w:hAnsi="Arial" w:cs="Arial"/>
                <w:b/>
                <w:bCs/>
              </w:rPr>
              <w:t>O</w:t>
            </w:r>
            <w:r w:rsidRPr="00C4429E">
              <w:rPr>
                <w:rFonts w:ascii="Arial" w:hAnsi="Arial" w:cs="Arial"/>
                <w:b/>
                <w:bCs/>
              </w:rPr>
              <w:t xml:space="preserve">rganisation: </w:t>
            </w:r>
          </w:p>
        </w:tc>
        <w:tc>
          <w:tcPr>
            <w:tcW w:w="8364" w:type="dxa"/>
          </w:tcPr>
          <w:p w14:paraId="64BC5764" w14:textId="77777777" w:rsidR="0069527C" w:rsidRPr="00C4429E" w:rsidRDefault="00000000" w:rsidP="00042D16">
            <w:pPr>
              <w:rPr>
                <w:rFonts w:ascii="Arial" w:hAnsi="Arial" w:cs="Arial"/>
              </w:rPr>
            </w:pPr>
            <w:sdt>
              <w:sdtPr>
                <w:rPr>
                  <w:rFonts w:ascii="Arial" w:hAnsi="Arial" w:cs="Arial"/>
                </w:rPr>
                <w:id w:val="-1354878881"/>
                <w:placeholder>
                  <w:docPart w:val="5613CDAF3CF64806A339A437E459AA78"/>
                </w:placeholder>
              </w:sdtPr>
              <w:sdtContent>
                <w:r w:rsidR="00042D16" w:rsidRPr="00C4429E">
                  <w:rPr>
                    <w:rFonts w:ascii="Arial" w:hAnsi="Arial" w:cs="Arial"/>
                  </w:rPr>
                  <w:t>Welsh Government</w:t>
                </w:r>
              </w:sdtContent>
            </w:sdt>
          </w:p>
        </w:tc>
      </w:tr>
      <w:tr w:rsidR="005F35BA" w:rsidRPr="00C4429E" w14:paraId="3C2C67A0" w14:textId="77777777" w:rsidTr="00931FEB">
        <w:tc>
          <w:tcPr>
            <w:tcW w:w="1843" w:type="dxa"/>
          </w:tcPr>
          <w:p w14:paraId="6F3CCD4C" w14:textId="711ECDB6" w:rsidR="005F35BA" w:rsidRPr="00C4429E" w:rsidRDefault="005F35BA" w:rsidP="0059651E">
            <w:pPr>
              <w:rPr>
                <w:rFonts w:ascii="Arial" w:hAnsi="Arial" w:cs="Arial"/>
                <w:b/>
                <w:bCs/>
              </w:rPr>
            </w:pPr>
            <w:r w:rsidRPr="00C4429E">
              <w:rPr>
                <w:rFonts w:ascii="Arial" w:hAnsi="Arial" w:cs="Arial"/>
                <w:b/>
                <w:bCs/>
              </w:rPr>
              <w:t>Placement Start Date</w:t>
            </w:r>
          </w:p>
        </w:tc>
        <w:tc>
          <w:tcPr>
            <w:tcW w:w="8364" w:type="dxa"/>
          </w:tcPr>
          <w:p w14:paraId="0A9CCB35" w14:textId="3037E2E6" w:rsidR="005F35BA" w:rsidRPr="00C4429E" w:rsidRDefault="00213C90" w:rsidP="003E5207">
            <w:pPr>
              <w:rPr>
                <w:rFonts w:ascii="Arial" w:hAnsi="Arial" w:cs="Arial"/>
              </w:rPr>
            </w:pPr>
            <w:r>
              <w:rPr>
                <w:rFonts w:ascii="Arial" w:hAnsi="Arial" w:cs="Arial"/>
              </w:rPr>
              <w:t>TBC</w:t>
            </w:r>
          </w:p>
        </w:tc>
      </w:tr>
      <w:tr w:rsidR="00C8468C" w:rsidRPr="00C4429E" w14:paraId="0861669C" w14:textId="77777777" w:rsidTr="00931FEB">
        <w:tc>
          <w:tcPr>
            <w:tcW w:w="1843" w:type="dxa"/>
          </w:tcPr>
          <w:p w14:paraId="36C97D4A" w14:textId="429E9421" w:rsidR="00C8468C" w:rsidRPr="00C4429E" w:rsidRDefault="00C8468C" w:rsidP="0069527C">
            <w:pPr>
              <w:rPr>
                <w:rFonts w:ascii="Arial" w:hAnsi="Arial" w:cs="Arial"/>
                <w:b/>
                <w:bCs/>
              </w:rPr>
            </w:pPr>
            <w:r w:rsidRPr="00C4429E">
              <w:rPr>
                <w:rFonts w:ascii="Arial" w:hAnsi="Arial" w:cs="Arial"/>
                <w:b/>
                <w:bCs/>
              </w:rPr>
              <w:t>Development Opportunities</w:t>
            </w:r>
          </w:p>
        </w:tc>
        <w:tc>
          <w:tcPr>
            <w:tcW w:w="8364" w:type="dxa"/>
          </w:tcPr>
          <w:p w14:paraId="6AD855D3" w14:textId="3C81D477" w:rsidR="00C8468C" w:rsidRPr="001A5880" w:rsidRDefault="00C8468C" w:rsidP="00227B6E">
            <w:pPr>
              <w:jc w:val="both"/>
              <w:rPr>
                <w:rFonts w:ascii="Arial" w:hAnsi="Arial" w:cs="Arial"/>
              </w:rPr>
            </w:pPr>
            <w:r w:rsidRPr="001A5880">
              <w:rPr>
                <w:rFonts w:ascii="Arial" w:hAnsi="Arial" w:cs="Arial"/>
              </w:rPr>
              <w:t xml:space="preserve">The placement provides an opportunity to gain insight into the functioning of Welsh Government and evidence-based policy development at the highest level.  The post-holder will work in a </w:t>
            </w:r>
            <w:r w:rsidR="00CA4208" w:rsidRPr="001A5880">
              <w:rPr>
                <w:rFonts w:ascii="Arial" w:hAnsi="Arial" w:cs="Arial"/>
              </w:rPr>
              <w:t>cross-cutting central team</w:t>
            </w:r>
            <w:r w:rsidRPr="001A5880">
              <w:rPr>
                <w:rFonts w:ascii="Arial" w:hAnsi="Arial" w:cs="Arial"/>
              </w:rPr>
              <w:t xml:space="preserve">, </w:t>
            </w:r>
            <w:r w:rsidR="00CA4208" w:rsidRPr="001A5880">
              <w:rPr>
                <w:rFonts w:ascii="Arial" w:hAnsi="Arial" w:cs="Arial"/>
              </w:rPr>
              <w:t>supporting science capability across two key directorates, Agriculture and Environment</w:t>
            </w:r>
            <w:r w:rsidRPr="001A5880">
              <w:rPr>
                <w:rFonts w:ascii="Arial" w:hAnsi="Arial" w:cs="Arial"/>
              </w:rPr>
              <w:t>.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 and enhance their existing transferable skills.</w:t>
            </w:r>
          </w:p>
        </w:tc>
      </w:tr>
      <w:tr w:rsidR="0069527C" w:rsidRPr="00C4429E" w14:paraId="685E071D" w14:textId="77777777" w:rsidTr="00931FEB">
        <w:tc>
          <w:tcPr>
            <w:tcW w:w="1843" w:type="dxa"/>
          </w:tcPr>
          <w:p w14:paraId="27E358AF" w14:textId="77777777" w:rsidR="0069527C" w:rsidRPr="001A5880" w:rsidRDefault="0069527C" w:rsidP="00F85EED">
            <w:pPr>
              <w:rPr>
                <w:rFonts w:ascii="Arial" w:hAnsi="Arial" w:cs="Arial"/>
                <w:b/>
                <w:bCs/>
              </w:rPr>
            </w:pPr>
            <w:r w:rsidRPr="001A5880">
              <w:rPr>
                <w:rFonts w:ascii="Arial" w:hAnsi="Arial" w:cs="Arial"/>
                <w:b/>
                <w:bCs/>
              </w:rPr>
              <w:t>Duration</w:t>
            </w:r>
            <w:r w:rsidR="00F85EED" w:rsidRPr="001A5880">
              <w:rPr>
                <w:rFonts w:ascii="Arial" w:hAnsi="Arial" w:cs="Arial"/>
                <w:b/>
                <w:bCs/>
              </w:rPr>
              <w:t>, location, working arrangements and environment</w:t>
            </w:r>
            <w:r w:rsidRPr="001A5880">
              <w:rPr>
                <w:rFonts w:ascii="Arial" w:hAnsi="Arial" w:cs="Arial"/>
                <w:b/>
                <w:bCs/>
              </w:rPr>
              <w:t xml:space="preserve">: </w:t>
            </w:r>
          </w:p>
        </w:tc>
        <w:tc>
          <w:tcPr>
            <w:tcW w:w="8364" w:type="dxa"/>
          </w:tcPr>
          <w:p w14:paraId="156DC0A2" w14:textId="3D0C91D7" w:rsidR="00F85EED" w:rsidRPr="001A5880" w:rsidRDefault="000B34AC" w:rsidP="00F85EED">
            <w:pPr>
              <w:jc w:val="both"/>
              <w:rPr>
                <w:rFonts w:ascii="Arial" w:hAnsi="Arial" w:cs="Arial"/>
              </w:rPr>
            </w:pPr>
            <w:r w:rsidRPr="001A5880">
              <w:rPr>
                <w:rFonts w:ascii="Arial" w:hAnsi="Arial" w:cs="Arial"/>
              </w:rPr>
              <w:t>The role will be full-time and is normally based with the team in one of Welsh Government’s regional offices.  In line with the flexible working policy, the post-holder will be able to work from home,  and office working will also be an option.</w:t>
            </w:r>
          </w:p>
          <w:p w14:paraId="0BB2E67F" w14:textId="77777777" w:rsidR="000B34AC" w:rsidRPr="001A5880" w:rsidRDefault="000B34AC" w:rsidP="00F85EED">
            <w:pPr>
              <w:jc w:val="both"/>
              <w:rPr>
                <w:rFonts w:ascii="Arial" w:hAnsi="Arial" w:cs="Arial"/>
              </w:rPr>
            </w:pPr>
          </w:p>
          <w:p w14:paraId="0F7BAF96" w14:textId="694146B0" w:rsidR="00F85EED" w:rsidRPr="001A5880" w:rsidRDefault="00F85EED" w:rsidP="00F85EED">
            <w:pPr>
              <w:jc w:val="both"/>
              <w:rPr>
                <w:rFonts w:ascii="Arial" w:hAnsi="Arial" w:cs="Arial"/>
              </w:rPr>
            </w:pPr>
            <w:r w:rsidRPr="001A5880">
              <w:rPr>
                <w:rFonts w:ascii="Arial" w:hAnsi="Arial" w:cs="Arial"/>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sidRPr="001A5880">
              <w:rPr>
                <w:rFonts w:ascii="Arial" w:hAnsi="Arial" w:cs="Arial"/>
              </w:rPr>
              <w:t xml:space="preserve">will </w:t>
            </w:r>
            <w:r w:rsidRPr="001A5880">
              <w:rPr>
                <w:rFonts w:ascii="Arial" w:hAnsi="Arial" w:cs="Arial"/>
              </w:rPr>
              <w:t>endeavour to ensure that the placement is as close to the in-team office-based experience as possible.</w:t>
            </w:r>
          </w:p>
          <w:p w14:paraId="0D355BCB" w14:textId="77777777" w:rsidR="001A5880" w:rsidRPr="001A5880" w:rsidRDefault="001A5880" w:rsidP="00F85EED">
            <w:pPr>
              <w:jc w:val="both"/>
              <w:rPr>
                <w:rFonts w:ascii="Arial" w:hAnsi="Arial" w:cs="Arial"/>
              </w:rPr>
            </w:pPr>
          </w:p>
          <w:p w14:paraId="170BC7DD" w14:textId="2BAE7CA9" w:rsidR="00F85EED" w:rsidRPr="001A5880" w:rsidRDefault="00F85EED" w:rsidP="00F85EED">
            <w:pPr>
              <w:jc w:val="both"/>
              <w:rPr>
                <w:rFonts w:ascii="Arial" w:hAnsi="Arial" w:cs="Arial"/>
                <w:b/>
              </w:rPr>
            </w:pPr>
            <w:r w:rsidRPr="001A5880">
              <w:rPr>
                <w:rFonts w:ascii="Arial" w:hAnsi="Arial" w:cs="Arial"/>
              </w:rPr>
              <w:t>The placement will be for a 3 month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sidRPr="001A5880">
              <w:rPr>
                <w:rFonts w:ascii="Arial" w:hAnsi="Arial" w:cs="Arial"/>
              </w:rPr>
              <w:t xml:space="preserve">  </w:t>
            </w:r>
          </w:p>
          <w:p w14:paraId="39FF2FDE" w14:textId="1EBDC7D1" w:rsidR="0055300A" w:rsidRPr="001A5880" w:rsidRDefault="0055300A" w:rsidP="00F85EED">
            <w:pPr>
              <w:jc w:val="both"/>
              <w:rPr>
                <w:rFonts w:ascii="Arial" w:hAnsi="Arial" w:cs="Arial"/>
                <w:b/>
              </w:rPr>
            </w:pPr>
          </w:p>
          <w:p w14:paraId="0DDC3589" w14:textId="77777777" w:rsidR="0055300A" w:rsidRPr="001A5880" w:rsidRDefault="0055300A" w:rsidP="0055300A">
            <w:pPr>
              <w:pStyle w:val="NormalWeb"/>
              <w:spacing w:before="0" w:beforeAutospacing="0" w:after="150" w:afterAutospacing="0"/>
              <w:jc w:val="both"/>
              <w:rPr>
                <w:rFonts w:ascii="Arial" w:hAnsi="Arial" w:cs="Arial"/>
                <w:sz w:val="22"/>
                <w:szCs w:val="22"/>
              </w:rPr>
            </w:pPr>
            <w:r w:rsidRPr="001A5880">
              <w:rPr>
                <w:rFonts w:ascii="Arial" w:hAnsi="Arial" w:cs="Arial"/>
                <w:sz w:val="22"/>
                <w:szCs w:val="22"/>
              </w:rPr>
              <w:t xml:space="preserve">The Welsh Government is a bilingual organisation and Welsh language skills are considered an asset to the organisation. We encourage and support staff to use their Welsh language skills during a placement.  </w:t>
            </w:r>
          </w:p>
          <w:p w14:paraId="5836CE66" w14:textId="4017338B" w:rsidR="00C5392E" w:rsidRPr="001A5880" w:rsidRDefault="000D708A" w:rsidP="009D75CA">
            <w:pPr>
              <w:jc w:val="both"/>
              <w:rPr>
                <w:rFonts w:ascii="Arial" w:hAnsi="Arial" w:cs="Arial"/>
              </w:rPr>
            </w:pPr>
            <w:r w:rsidRPr="001A5880">
              <w:rPr>
                <w:rFonts w:ascii="Arial" w:hAnsi="Arial" w:cs="Arial"/>
              </w:rPr>
              <w:t xml:space="preserve">Start date </w:t>
            </w:r>
            <w:r w:rsidR="009D75CA" w:rsidRPr="001A5880">
              <w:rPr>
                <w:rFonts w:ascii="Arial" w:hAnsi="Arial" w:cs="Arial"/>
              </w:rPr>
              <w:t>will be agreed f</w:t>
            </w:r>
            <w:r w:rsidRPr="001A5880">
              <w:rPr>
                <w:rFonts w:ascii="Arial" w:hAnsi="Arial" w:cs="Arial"/>
              </w:rPr>
              <w:t xml:space="preserve">ollowing </w:t>
            </w:r>
            <w:r w:rsidR="00DF3A02" w:rsidRPr="001A5880">
              <w:rPr>
                <w:rFonts w:ascii="Arial" w:hAnsi="Arial" w:cs="Arial"/>
              </w:rPr>
              <w:t xml:space="preserve">successful </w:t>
            </w:r>
            <w:r w:rsidRPr="001A5880">
              <w:rPr>
                <w:rFonts w:ascii="Arial" w:hAnsi="Arial" w:cs="Arial"/>
              </w:rPr>
              <w:t>Wels</w:t>
            </w:r>
            <w:r w:rsidR="009D75CA" w:rsidRPr="001A5880">
              <w:rPr>
                <w:rFonts w:ascii="Arial" w:hAnsi="Arial" w:cs="Arial"/>
              </w:rPr>
              <w:t>h Government security clearance.</w:t>
            </w:r>
          </w:p>
          <w:p w14:paraId="53FE9319" w14:textId="385CB920" w:rsidR="00C5392E" w:rsidRPr="001A5880" w:rsidRDefault="00C5392E" w:rsidP="00C5392E">
            <w:pPr>
              <w:jc w:val="both"/>
              <w:rPr>
                <w:rFonts w:ascii="Arial" w:hAnsi="Arial" w:cs="Arial"/>
              </w:rPr>
            </w:pPr>
          </w:p>
        </w:tc>
      </w:tr>
      <w:tr w:rsidR="00C5392E" w:rsidRPr="00C4429E" w14:paraId="79B62222" w14:textId="77777777" w:rsidTr="00931FEB">
        <w:tc>
          <w:tcPr>
            <w:tcW w:w="1843" w:type="dxa"/>
          </w:tcPr>
          <w:p w14:paraId="18317031" w14:textId="519F94DF" w:rsidR="00C5392E" w:rsidRPr="00C4429E" w:rsidRDefault="00C5392E" w:rsidP="00F85EED">
            <w:pPr>
              <w:rPr>
                <w:rFonts w:ascii="Arial" w:hAnsi="Arial" w:cs="Arial"/>
                <w:b/>
                <w:bCs/>
              </w:rPr>
            </w:pPr>
            <w:r w:rsidRPr="00C4429E">
              <w:rPr>
                <w:rFonts w:ascii="Arial" w:hAnsi="Arial" w:cs="Arial"/>
                <w:b/>
                <w:bCs/>
              </w:rPr>
              <w:t>Application criteria</w:t>
            </w:r>
          </w:p>
        </w:tc>
        <w:tc>
          <w:tcPr>
            <w:tcW w:w="8364" w:type="dxa"/>
          </w:tcPr>
          <w:p w14:paraId="3BA9BCA0" w14:textId="59D79889" w:rsidR="00C5392E" w:rsidRPr="00C4429E" w:rsidRDefault="00C5392E" w:rsidP="00B907EC">
            <w:pPr>
              <w:jc w:val="both"/>
              <w:rPr>
                <w:rFonts w:ascii="Arial" w:hAnsi="Arial" w:cs="Arial"/>
              </w:rPr>
            </w:pPr>
            <w:r w:rsidRPr="00C4429E">
              <w:rPr>
                <w:rFonts w:ascii="Arial" w:hAnsi="Arial" w:cs="Arial"/>
                <w:b/>
              </w:rPr>
              <w:t>Welsh Government can only accept applications to th</w:t>
            </w:r>
            <w:r w:rsidR="003871D6" w:rsidRPr="00C4429E">
              <w:rPr>
                <w:rFonts w:ascii="Arial" w:hAnsi="Arial" w:cs="Arial"/>
                <w:b/>
              </w:rPr>
              <w:t xml:space="preserve">e </w:t>
            </w:r>
            <w:r w:rsidRPr="00C4429E">
              <w:rPr>
                <w:rFonts w:ascii="Arial" w:hAnsi="Arial" w:cs="Arial"/>
                <w:b/>
              </w:rPr>
              <w:t>PhD student placement programme from registered students</w:t>
            </w:r>
            <w:r w:rsidRPr="00C4429E">
              <w:rPr>
                <w:rFonts w:ascii="Arial" w:hAnsi="Arial" w:cs="Arial"/>
              </w:rPr>
              <w:t>.</w:t>
            </w:r>
            <w:r w:rsidR="00B907EC" w:rsidRPr="00C4429E">
              <w:rPr>
                <w:rFonts w:ascii="Arial" w:hAnsi="Arial" w:cs="Arial"/>
              </w:rPr>
              <w:t xml:space="preserve">  </w:t>
            </w:r>
            <w:r w:rsidRPr="00C4429E">
              <w:rPr>
                <w:rFonts w:ascii="Arial" w:hAnsi="Arial" w:cs="Arial"/>
                <w:b/>
              </w:rPr>
              <w:t>All applicants must seek approval from the</w:t>
            </w:r>
            <w:r w:rsidR="002A3B0E" w:rsidRPr="00C4429E">
              <w:rPr>
                <w:rFonts w:ascii="Arial" w:hAnsi="Arial" w:cs="Arial"/>
                <w:b/>
              </w:rPr>
              <w:t>ir</w:t>
            </w:r>
            <w:r w:rsidRPr="00C4429E">
              <w:rPr>
                <w:rFonts w:ascii="Arial" w:hAnsi="Arial" w:cs="Arial"/>
                <w:b/>
              </w:rPr>
              <w:t xml:space="preserve"> academic supervisor before applying</w:t>
            </w:r>
          </w:p>
        </w:tc>
      </w:tr>
      <w:tr w:rsidR="0069527C" w:rsidRPr="00C4429E" w14:paraId="150F6EAD" w14:textId="77777777" w:rsidTr="00931FEB">
        <w:tc>
          <w:tcPr>
            <w:tcW w:w="10207" w:type="dxa"/>
            <w:gridSpan w:val="2"/>
            <w:shd w:val="clear" w:color="auto" w:fill="DDF6F4" w:themeFill="accent3" w:themeFillTint="33"/>
          </w:tcPr>
          <w:p w14:paraId="7A43C5FD" w14:textId="77777777" w:rsidR="0069527C" w:rsidRPr="00C4429E" w:rsidRDefault="0069527C" w:rsidP="0069527C">
            <w:pPr>
              <w:rPr>
                <w:rFonts w:ascii="Arial" w:hAnsi="Arial" w:cs="Arial"/>
                <w:b/>
                <w:bCs/>
              </w:rPr>
            </w:pPr>
            <w:r w:rsidRPr="00C4429E">
              <w:rPr>
                <w:rFonts w:ascii="Arial" w:hAnsi="Arial" w:cs="Arial"/>
                <w:b/>
                <w:bCs/>
              </w:rPr>
              <w:t>Funding</w:t>
            </w:r>
          </w:p>
        </w:tc>
      </w:tr>
      <w:tr w:rsidR="0069527C" w:rsidRPr="00C4429E" w14:paraId="36DDD5AA" w14:textId="77777777" w:rsidTr="00931FEB">
        <w:tc>
          <w:tcPr>
            <w:tcW w:w="10207" w:type="dxa"/>
            <w:gridSpan w:val="2"/>
            <w:shd w:val="clear" w:color="auto" w:fill="auto"/>
          </w:tcPr>
          <w:p w14:paraId="0CC7EE7E" w14:textId="77777777" w:rsidR="00904060" w:rsidRPr="00C4429E" w:rsidRDefault="00CB295E" w:rsidP="002A3B0E">
            <w:pPr>
              <w:jc w:val="both"/>
              <w:rPr>
                <w:rFonts w:ascii="Arial" w:hAnsi="Arial" w:cs="Arial"/>
              </w:rPr>
            </w:pPr>
            <w:r w:rsidRPr="00C4429E">
              <w:rPr>
                <w:rFonts w:ascii="Arial" w:hAnsi="Arial" w:cs="Arial"/>
              </w:rPr>
              <w:lastRenderedPageBreak/>
              <w:t xml:space="preserve">The placement will be funded by Welsh Government and will match the current UKRI PhD stipend rate, payable in one sum at the beginning of the placement (to minimise financial administration).  </w:t>
            </w:r>
          </w:p>
          <w:p w14:paraId="0C15AEC1" w14:textId="1995F028" w:rsidR="000937BE" w:rsidRPr="00C4429E" w:rsidRDefault="00CB295E" w:rsidP="002A3B0E">
            <w:pPr>
              <w:jc w:val="both"/>
              <w:rPr>
                <w:rFonts w:ascii="Arial" w:hAnsi="Arial" w:cs="Arial"/>
              </w:rPr>
            </w:pPr>
            <w:r w:rsidRPr="00C4429E">
              <w:rPr>
                <w:rFonts w:ascii="Arial" w:hAnsi="Arial" w:cs="Arial"/>
              </w:rPr>
              <w:t xml:space="preserve">To avoid delays to students receiving payments, it is preferable that the student’s PhD stipend is not paused during the placement and that, instead, it continues and that WG reimburse the university for the time the student is not undertaking research.  </w:t>
            </w:r>
            <w:r w:rsidRPr="00C4429E">
              <w:rPr>
                <w:rFonts w:ascii="Arial" w:hAnsi="Arial" w:cs="Arial"/>
                <w:b/>
                <w:bCs/>
              </w:rPr>
              <w:t>Please note:  we do not pay students directly</w:t>
            </w:r>
          </w:p>
        </w:tc>
      </w:tr>
      <w:tr w:rsidR="0069527C" w:rsidRPr="00C4429E" w14:paraId="6DA12552" w14:textId="77777777" w:rsidTr="00931FEB">
        <w:tc>
          <w:tcPr>
            <w:tcW w:w="10207" w:type="dxa"/>
            <w:gridSpan w:val="2"/>
            <w:shd w:val="clear" w:color="auto" w:fill="DDF6F4" w:themeFill="accent3" w:themeFillTint="33"/>
          </w:tcPr>
          <w:p w14:paraId="775AB365" w14:textId="77777777" w:rsidR="0069527C" w:rsidRPr="00C4429E" w:rsidRDefault="0069527C" w:rsidP="0069527C">
            <w:pPr>
              <w:rPr>
                <w:rFonts w:ascii="Arial" w:hAnsi="Arial" w:cs="Arial"/>
                <w:b/>
                <w:bCs/>
              </w:rPr>
            </w:pPr>
            <w:r w:rsidRPr="00C4429E">
              <w:rPr>
                <w:rFonts w:ascii="Arial" w:hAnsi="Arial" w:cs="Arial"/>
                <w:b/>
                <w:bCs/>
              </w:rPr>
              <w:t xml:space="preserve">Contact </w:t>
            </w:r>
          </w:p>
        </w:tc>
      </w:tr>
      <w:tr w:rsidR="0069527C" w:rsidRPr="00C4429E" w14:paraId="3A2D8C5B" w14:textId="77777777" w:rsidTr="00931FEB">
        <w:trPr>
          <w:trHeight w:val="390"/>
        </w:trPr>
        <w:tc>
          <w:tcPr>
            <w:tcW w:w="1843" w:type="dxa"/>
          </w:tcPr>
          <w:p w14:paraId="5A21AFE7" w14:textId="77777777" w:rsidR="0069527C" w:rsidRPr="00C4429E" w:rsidRDefault="0069527C" w:rsidP="0069527C">
            <w:pPr>
              <w:rPr>
                <w:rFonts w:ascii="Arial" w:hAnsi="Arial" w:cs="Arial"/>
                <w:b/>
                <w:bCs/>
              </w:rPr>
            </w:pPr>
            <w:r w:rsidRPr="00C4429E">
              <w:rPr>
                <w:rFonts w:ascii="Arial" w:hAnsi="Arial" w:cs="Arial"/>
                <w:b/>
                <w:bCs/>
              </w:rPr>
              <w:t xml:space="preserve">Name: </w:t>
            </w:r>
          </w:p>
        </w:tc>
        <w:tc>
          <w:tcPr>
            <w:tcW w:w="8364" w:type="dxa"/>
          </w:tcPr>
          <w:p w14:paraId="5096CC1D" w14:textId="1274030F" w:rsidR="00B907EC" w:rsidRPr="00C4429E" w:rsidRDefault="001F794B" w:rsidP="00B907EC">
            <w:pPr>
              <w:rPr>
                <w:rFonts w:ascii="Arial" w:hAnsi="Arial" w:cs="Arial"/>
              </w:rPr>
            </w:pPr>
            <w:r w:rsidRPr="00C4429E">
              <w:rPr>
                <w:rFonts w:ascii="Arial" w:hAnsi="Arial" w:cs="Arial"/>
              </w:rPr>
              <w:t xml:space="preserve">Contact </w:t>
            </w:r>
            <w:r w:rsidR="001A5880">
              <w:rPr>
                <w:rFonts w:ascii="Arial" w:hAnsi="Arial" w:cs="Arial"/>
              </w:rPr>
              <w:t>Clare Dicks</w:t>
            </w:r>
            <w:r w:rsidRPr="00C4429E">
              <w:rPr>
                <w:rFonts w:ascii="Arial" w:hAnsi="Arial" w:cs="Arial"/>
              </w:rPr>
              <w:t xml:space="preserve"> </w:t>
            </w:r>
            <w:r w:rsidR="00B907EC" w:rsidRPr="00C4429E">
              <w:rPr>
                <w:rFonts w:ascii="Arial" w:hAnsi="Arial" w:cs="Arial"/>
              </w:rPr>
              <w:t>(Research &amp; Academic Engagement Manager)</w:t>
            </w:r>
            <w:r w:rsidRPr="00C4429E">
              <w:rPr>
                <w:rFonts w:ascii="Arial" w:hAnsi="Arial" w:cs="Arial"/>
              </w:rPr>
              <w:t xml:space="preserve"> via </w:t>
            </w:r>
            <w:hyperlink r:id="rId11" w:history="1">
              <w:r w:rsidRPr="00C4429E">
                <w:rPr>
                  <w:rStyle w:val="Hyperlink"/>
                  <w:rFonts w:ascii="Arial" w:hAnsi="Arial" w:cs="Arial"/>
                </w:rPr>
                <w:t>researchplacements@gov.wales</w:t>
              </w:r>
            </w:hyperlink>
            <w:r w:rsidRPr="00C4429E">
              <w:rPr>
                <w:rFonts w:ascii="Arial" w:hAnsi="Arial" w:cs="Arial"/>
              </w:rPr>
              <w:t xml:space="preserve"> </w:t>
            </w:r>
          </w:p>
          <w:p w14:paraId="13392559" w14:textId="77777777" w:rsidR="001F794B" w:rsidRPr="00C4429E" w:rsidRDefault="001F794B" w:rsidP="00B907EC">
            <w:pPr>
              <w:rPr>
                <w:rStyle w:val="Hyperlink"/>
                <w:rFonts w:ascii="Arial" w:hAnsi="Arial" w:cs="Arial"/>
                <w:color w:val="auto"/>
                <w:u w:val="none"/>
              </w:rPr>
            </w:pPr>
          </w:p>
          <w:p w14:paraId="59660729" w14:textId="44214289" w:rsidR="002A3B0E" w:rsidRPr="00C4429E" w:rsidRDefault="00B907EC" w:rsidP="00B907EC">
            <w:pPr>
              <w:rPr>
                <w:rFonts w:ascii="Arial" w:hAnsi="Arial" w:cs="Arial"/>
              </w:rPr>
            </w:pPr>
            <w:r w:rsidRPr="00C4429E">
              <w:rPr>
                <w:rFonts w:ascii="Arial" w:eastAsia="Times New Roman" w:hAnsi="Arial" w:cs="Arial"/>
                <w:color w:val="333333"/>
                <w:lang w:eastAsia="en-GB"/>
              </w:rPr>
              <w:t xml:space="preserve">The Welsh Government takes the protection of your data seriously. If you contact the Welsh Government then our </w:t>
            </w:r>
            <w:hyperlink r:id="rId12" w:history="1">
              <w:r w:rsidRPr="00C4429E">
                <w:rPr>
                  <w:rFonts w:ascii="Arial" w:eastAsia="Times New Roman" w:hAnsi="Arial" w:cs="Arial"/>
                  <w:b/>
                  <w:color w:val="333333"/>
                  <w:u w:val="single"/>
                </w:rPr>
                <w:t>Privacy Notice</w:t>
              </w:r>
            </w:hyperlink>
            <w:r w:rsidRPr="00C4429E">
              <w:rPr>
                <w:rFonts w:ascii="Arial" w:eastAsia="Times New Roman" w:hAnsi="Arial" w:cs="Arial"/>
                <w:color w:val="333333"/>
                <w:lang w:eastAsia="en-GB"/>
              </w:rPr>
              <w:t xml:space="preserve"> explains how we use your information and the ways in which we protect your privacy.</w:t>
            </w:r>
          </w:p>
        </w:tc>
      </w:tr>
      <w:tr w:rsidR="0069527C" w:rsidRPr="00C4429E" w14:paraId="2529F7A9" w14:textId="77777777" w:rsidTr="00931FEB">
        <w:tc>
          <w:tcPr>
            <w:tcW w:w="10207" w:type="dxa"/>
            <w:gridSpan w:val="2"/>
            <w:shd w:val="clear" w:color="auto" w:fill="DDF6F4" w:themeFill="accent3" w:themeFillTint="33"/>
          </w:tcPr>
          <w:p w14:paraId="006E5E72" w14:textId="77777777" w:rsidR="0069527C" w:rsidRPr="00C4429E" w:rsidRDefault="0069527C" w:rsidP="0069527C">
            <w:pPr>
              <w:rPr>
                <w:rFonts w:ascii="Arial" w:hAnsi="Arial" w:cs="Arial"/>
                <w:b/>
                <w:bCs/>
              </w:rPr>
            </w:pPr>
            <w:r w:rsidRPr="00C4429E">
              <w:rPr>
                <w:rFonts w:ascii="Arial" w:hAnsi="Arial" w:cs="Arial"/>
                <w:b/>
                <w:bCs/>
              </w:rPr>
              <w:t xml:space="preserve">Application process </w:t>
            </w:r>
          </w:p>
        </w:tc>
      </w:tr>
      <w:tr w:rsidR="0069527C" w:rsidRPr="00C4429E" w14:paraId="26C38E5D" w14:textId="77777777" w:rsidTr="00931FEB">
        <w:sdt>
          <w:sdtPr>
            <w:rPr>
              <w:rFonts w:ascii="Arial" w:hAnsi="Arial" w:cs="Arial"/>
            </w:rPr>
            <w:id w:val="1844737660"/>
            <w:placeholder>
              <w:docPart w:val="A57C22CC7F3B43A89C612CF2A8516E99"/>
            </w:placeholder>
          </w:sdtPr>
          <w:sdtContent>
            <w:sdt>
              <w:sdtPr>
                <w:rPr>
                  <w:rFonts w:ascii="Arial" w:hAnsi="Arial" w:cs="Arial"/>
                </w:rPr>
                <w:id w:val="636997110"/>
                <w:placeholder>
                  <w:docPart w:val="1C72851687D24973B5173021A8045D69"/>
                </w:placeholder>
              </w:sdtPr>
              <w:sdtContent>
                <w:tc>
                  <w:tcPr>
                    <w:tcW w:w="10207" w:type="dxa"/>
                    <w:gridSpan w:val="2"/>
                  </w:tcPr>
                  <w:p w14:paraId="59D76AF7" w14:textId="32ECA236" w:rsidR="00B907EC" w:rsidRPr="00C4429E" w:rsidRDefault="00B907EC" w:rsidP="00B907EC">
                    <w:pPr>
                      <w:rPr>
                        <w:rFonts w:ascii="Arial" w:hAnsi="Arial" w:cs="Arial"/>
                        <w:b/>
                      </w:rPr>
                    </w:pPr>
                    <w:r w:rsidRPr="00C4429E">
                      <w:rPr>
                        <w:rFonts w:ascii="Arial" w:hAnsi="Arial" w:cs="Arial"/>
                      </w:rPr>
                      <w:t>Please submit CV and covering letter to</w:t>
                    </w:r>
                    <w:r w:rsidR="001A5880">
                      <w:rPr>
                        <w:rFonts w:ascii="Arial" w:hAnsi="Arial" w:cs="Arial"/>
                      </w:rPr>
                      <w:t xml:space="preserve"> Clare Dicks</w:t>
                    </w:r>
                    <w:r w:rsidRPr="00C4429E">
                      <w:rPr>
                        <w:rFonts w:ascii="Arial" w:hAnsi="Arial" w:cs="Arial"/>
                      </w:rPr>
                      <w:t xml:space="preserve">.  </w:t>
                    </w:r>
                    <w:r w:rsidRPr="00C4429E">
                      <w:rPr>
                        <w:rFonts w:ascii="Arial" w:hAnsi="Arial" w:cs="Arial"/>
                        <w:b/>
                      </w:rPr>
                      <w:t xml:space="preserve">NOTE: All applicants must confirm that they have received authorisation to </w:t>
                    </w:r>
                    <w:r w:rsidR="00B40CA0" w:rsidRPr="00C4429E">
                      <w:rPr>
                        <w:rFonts w:ascii="Arial" w:hAnsi="Arial" w:cs="Arial"/>
                        <w:b/>
                      </w:rPr>
                      <w:t>undertake a placement</w:t>
                    </w:r>
                    <w:r w:rsidRPr="00C4429E">
                      <w:rPr>
                        <w:rFonts w:ascii="Arial" w:hAnsi="Arial" w:cs="Arial"/>
                        <w:b/>
                      </w:rPr>
                      <w:t xml:space="preserve"> from their </w:t>
                    </w:r>
                    <w:r w:rsidR="00B40CA0" w:rsidRPr="00C4429E">
                      <w:rPr>
                        <w:rFonts w:ascii="Arial" w:hAnsi="Arial" w:cs="Arial"/>
                        <w:b/>
                      </w:rPr>
                      <w:t>programme manager.</w:t>
                    </w:r>
                    <w:r w:rsidRPr="00C4429E">
                      <w:rPr>
                        <w:rFonts w:ascii="Arial" w:hAnsi="Arial" w:cs="Arial"/>
                        <w:b/>
                      </w:rPr>
                      <w:t xml:space="preserve"> </w:t>
                    </w:r>
                  </w:p>
                  <w:p w14:paraId="382F5F0C" w14:textId="77777777" w:rsidR="00B907EC" w:rsidRPr="00C4429E" w:rsidRDefault="00B907EC" w:rsidP="00B907EC">
                    <w:pPr>
                      <w:rPr>
                        <w:rFonts w:ascii="Arial" w:hAnsi="Arial" w:cs="Arial"/>
                        <w:b/>
                      </w:rPr>
                    </w:pPr>
                  </w:p>
                  <w:p w14:paraId="0C5E169F" w14:textId="77777777" w:rsidR="00B907EC" w:rsidRPr="001A5880" w:rsidRDefault="00B907EC" w:rsidP="00B907EC">
                    <w:pPr>
                      <w:rPr>
                        <w:rFonts w:ascii="Arial" w:hAnsi="Arial" w:cs="Arial"/>
                        <w:b/>
                      </w:rPr>
                    </w:pPr>
                    <w:r w:rsidRPr="001A5880">
                      <w:rPr>
                        <w:rFonts w:ascii="Arial" w:eastAsia="Times New Roman" w:hAnsi="Arial" w:cs="Arial"/>
                        <w:lang w:eastAsia="en-GB"/>
                      </w:rPr>
                      <w:t>We welcome receiving correspondence in Welsh. Any correspondence received in Welsh will be answered in Welsh and corresponding in Welsh will not lead to a delay in responding</w:t>
                    </w:r>
                  </w:p>
                  <w:p w14:paraId="10967B46" w14:textId="77777777" w:rsidR="00B907EC" w:rsidRPr="001A5880" w:rsidRDefault="00B907EC" w:rsidP="00B907EC">
                    <w:pPr>
                      <w:jc w:val="both"/>
                      <w:rPr>
                        <w:rFonts w:ascii="Arial" w:hAnsi="Arial" w:cs="Arial"/>
                        <w:b/>
                      </w:rPr>
                    </w:pPr>
                  </w:p>
                  <w:p w14:paraId="6F8A469B" w14:textId="535E73DD" w:rsidR="0069527C" w:rsidRPr="00C4429E" w:rsidRDefault="00B907EC" w:rsidP="00B907EC">
                    <w:pPr>
                      <w:jc w:val="both"/>
                      <w:rPr>
                        <w:rFonts w:ascii="Arial" w:hAnsi="Arial" w:cs="Arial"/>
                      </w:rPr>
                    </w:pPr>
                    <w:r w:rsidRPr="001A5880">
                      <w:rPr>
                        <w:rFonts w:ascii="Arial" w:hAnsi="Arial" w:cs="Arial"/>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sidRPr="001A5880">
                      <w:rPr>
                        <w:rFonts w:ascii="Arial" w:hAnsi="Arial" w:cs="Arial"/>
                      </w:rPr>
                      <w:t xml:space="preserve">contact </w:t>
                    </w:r>
                    <w:r w:rsidR="001A5880">
                      <w:rPr>
                        <w:rFonts w:ascii="Arial" w:hAnsi="Arial" w:cs="Arial"/>
                      </w:rPr>
                      <w:t xml:space="preserve">Clare Dicks </w:t>
                    </w:r>
                    <w:r w:rsidRPr="001A5880">
                      <w:rPr>
                        <w:rFonts w:ascii="Arial" w:hAnsi="Arial" w:cs="Arial"/>
                      </w:rPr>
                      <w:t>as soon as possible to discuss your requirements and any questions you may have.</w:t>
                    </w:r>
                  </w:p>
                </w:tc>
              </w:sdtContent>
            </w:sdt>
          </w:sdtContent>
        </w:sdt>
      </w:tr>
    </w:tbl>
    <w:p w14:paraId="3739488C" w14:textId="77777777" w:rsidR="00565EE3" w:rsidRPr="00C4429E" w:rsidRDefault="00565EE3" w:rsidP="00F15D90">
      <w:pPr>
        <w:tabs>
          <w:tab w:val="left" w:pos="1520"/>
        </w:tabs>
        <w:rPr>
          <w:rFonts w:ascii="Arial" w:hAnsi="Arial" w:cs="Arial"/>
        </w:rPr>
      </w:pPr>
    </w:p>
    <w:sectPr w:rsidR="00565EE3" w:rsidRPr="00C4429E" w:rsidSect="00F012AF">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EFE7" w14:textId="77777777" w:rsidR="00221453" w:rsidRDefault="00221453" w:rsidP="00701038">
      <w:pPr>
        <w:spacing w:after="0" w:line="240" w:lineRule="auto"/>
      </w:pPr>
      <w:r>
        <w:separator/>
      </w:r>
    </w:p>
  </w:endnote>
  <w:endnote w:type="continuationSeparator" w:id="0">
    <w:p w14:paraId="6CEA2CCC" w14:textId="77777777" w:rsidR="00221453" w:rsidRDefault="00221453" w:rsidP="0070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D439" w14:textId="77777777" w:rsidR="00221453" w:rsidRDefault="00221453" w:rsidP="00701038">
      <w:pPr>
        <w:spacing w:after="0" w:line="240" w:lineRule="auto"/>
      </w:pPr>
      <w:r>
        <w:separator/>
      </w:r>
    </w:p>
  </w:footnote>
  <w:footnote w:type="continuationSeparator" w:id="0">
    <w:p w14:paraId="17491C80" w14:textId="77777777" w:rsidR="00221453" w:rsidRDefault="00221453" w:rsidP="0070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524B0"/>
    <w:multiLevelType w:val="hybridMultilevel"/>
    <w:tmpl w:val="34A2AD16"/>
    <w:lvl w:ilvl="0" w:tplc="C5A02C02">
      <w:start w:val="1"/>
      <w:numFmt w:val="bullet"/>
      <w:lvlText w:val="•"/>
      <w:lvlJc w:val="left"/>
      <w:pPr>
        <w:tabs>
          <w:tab w:val="num" w:pos="720"/>
        </w:tabs>
        <w:ind w:left="720" w:hanging="360"/>
      </w:pPr>
      <w:rPr>
        <w:rFonts w:ascii="Arial" w:hAnsi="Arial" w:hint="default"/>
      </w:rPr>
    </w:lvl>
    <w:lvl w:ilvl="1" w:tplc="D8166966" w:tentative="1">
      <w:start w:val="1"/>
      <w:numFmt w:val="bullet"/>
      <w:lvlText w:val="•"/>
      <w:lvlJc w:val="left"/>
      <w:pPr>
        <w:tabs>
          <w:tab w:val="num" w:pos="1440"/>
        </w:tabs>
        <w:ind w:left="1440" w:hanging="360"/>
      </w:pPr>
      <w:rPr>
        <w:rFonts w:ascii="Arial" w:hAnsi="Arial" w:hint="default"/>
      </w:rPr>
    </w:lvl>
    <w:lvl w:ilvl="2" w:tplc="EFE825E6" w:tentative="1">
      <w:start w:val="1"/>
      <w:numFmt w:val="bullet"/>
      <w:lvlText w:val="•"/>
      <w:lvlJc w:val="left"/>
      <w:pPr>
        <w:tabs>
          <w:tab w:val="num" w:pos="2160"/>
        </w:tabs>
        <w:ind w:left="2160" w:hanging="360"/>
      </w:pPr>
      <w:rPr>
        <w:rFonts w:ascii="Arial" w:hAnsi="Arial" w:hint="default"/>
      </w:rPr>
    </w:lvl>
    <w:lvl w:ilvl="3" w:tplc="3B1E762E" w:tentative="1">
      <w:start w:val="1"/>
      <w:numFmt w:val="bullet"/>
      <w:lvlText w:val="•"/>
      <w:lvlJc w:val="left"/>
      <w:pPr>
        <w:tabs>
          <w:tab w:val="num" w:pos="2880"/>
        </w:tabs>
        <w:ind w:left="2880" w:hanging="360"/>
      </w:pPr>
      <w:rPr>
        <w:rFonts w:ascii="Arial" w:hAnsi="Arial" w:hint="default"/>
      </w:rPr>
    </w:lvl>
    <w:lvl w:ilvl="4" w:tplc="1C5AEDA6" w:tentative="1">
      <w:start w:val="1"/>
      <w:numFmt w:val="bullet"/>
      <w:lvlText w:val="•"/>
      <w:lvlJc w:val="left"/>
      <w:pPr>
        <w:tabs>
          <w:tab w:val="num" w:pos="3600"/>
        </w:tabs>
        <w:ind w:left="3600" w:hanging="360"/>
      </w:pPr>
      <w:rPr>
        <w:rFonts w:ascii="Arial" w:hAnsi="Arial" w:hint="default"/>
      </w:rPr>
    </w:lvl>
    <w:lvl w:ilvl="5" w:tplc="7A4886E8" w:tentative="1">
      <w:start w:val="1"/>
      <w:numFmt w:val="bullet"/>
      <w:lvlText w:val="•"/>
      <w:lvlJc w:val="left"/>
      <w:pPr>
        <w:tabs>
          <w:tab w:val="num" w:pos="4320"/>
        </w:tabs>
        <w:ind w:left="4320" w:hanging="360"/>
      </w:pPr>
      <w:rPr>
        <w:rFonts w:ascii="Arial" w:hAnsi="Arial" w:hint="default"/>
      </w:rPr>
    </w:lvl>
    <w:lvl w:ilvl="6" w:tplc="1AA8266E" w:tentative="1">
      <w:start w:val="1"/>
      <w:numFmt w:val="bullet"/>
      <w:lvlText w:val="•"/>
      <w:lvlJc w:val="left"/>
      <w:pPr>
        <w:tabs>
          <w:tab w:val="num" w:pos="5040"/>
        </w:tabs>
        <w:ind w:left="5040" w:hanging="360"/>
      </w:pPr>
      <w:rPr>
        <w:rFonts w:ascii="Arial" w:hAnsi="Arial" w:hint="default"/>
      </w:rPr>
    </w:lvl>
    <w:lvl w:ilvl="7" w:tplc="BB8EAB60" w:tentative="1">
      <w:start w:val="1"/>
      <w:numFmt w:val="bullet"/>
      <w:lvlText w:val="•"/>
      <w:lvlJc w:val="left"/>
      <w:pPr>
        <w:tabs>
          <w:tab w:val="num" w:pos="5760"/>
        </w:tabs>
        <w:ind w:left="5760" w:hanging="360"/>
      </w:pPr>
      <w:rPr>
        <w:rFonts w:ascii="Arial" w:hAnsi="Arial" w:hint="default"/>
      </w:rPr>
    </w:lvl>
    <w:lvl w:ilvl="8" w:tplc="3482B5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A6B56"/>
    <w:multiLevelType w:val="hybridMultilevel"/>
    <w:tmpl w:val="3C0277A2"/>
    <w:lvl w:ilvl="0" w:tplc="F9ACF8AA">
      <w:start w:val="1"/>
      <w:numFmt w:val="bullet"/>
      <w:lvlText w:val="•"/>
      <w:lvlJc w:val="left"/>
      <w:pPr>
        <w:tabs>
          <w:tab w:val="num" w:pos="720"/>
        </w:tabs>
        <w:ind w:left="720" w:hanging="360"/>
      </w:pPr>
      <w:rPr>
        <w:rFonts w:ascii="Arial" w:hAnsi="Arial" w:hint="default"/>
      </w:rPr>
    </w:lvl>
    <w:lvl w:ilvl="1" w:tplc="44A4AB7C" w:tentative="1">
      <w:start w:val="1"/>
      <w:numFmt w:val="bullet"/>
      <w:lvlText w:val="•"/>
      <w:lvlJc w:val="left"/>
      <w:pPr>
        <w:tabs>
          <w:tab w:val="num" w:pos="1440"/>
        </w:tabs>
        <w:ind w:left="1440" w:hanging="360"/>
      </w:pPr>
      <w:rPr>
        <w:rFonts w:ascii="Arial" w:hAnsi="Arial" w:hint="default"/>
      </w:rPr>
    </w:lvl>
    <w:lvl w:ilvl="2" w:tplc="2292C438" w:tentative="1">
      <w:start w:val="1"/>
      <w:numFmt w:val="bullet"/>
      <w:lvlText w:val="•"/>
      <w:lvlJc w:val="left"/>
      <w:pPr>
        <w:tabs>
          <w:tab w:val="num" w:pos="2160"/>
        </w:tabs>
        <w:ind w:left="2160" w:hanging="360"/>
      </w:pPr>
      <w:rPr>
        <w:rFonts w:ascii="Arial" w:hAnsi="Arial" w:hint="default"/>
      </w:rPr>
    </w:lvl>
    <w:lvl w:ilvl="3" w:tplc="400A34E4" w:tentative="1">
      <w:start w:val="1"/>
      <w:numFmt w:val="bullet"/>
      <w:lvlText w:val="•"/>
      <w:lvlJc w:val="left"/>
      <w:pPr>
        <w:tabs>
          <w:tab w:val="num" w:pos="2880"/>
        </w:tabs>
        <w:ind w:left="2880" w:hanging="360"/>
      </w:pPr>
      <w:rPr>
        <w:rFonts w:ascii="Arial" w:hAnsi="Arial" w:hint="default"/>
      </w:rPr>
    </w:lvl>
    <w:lvl w:ilvl="4" w:tplc="85C42FD0" w:tentative="1">
      <w:start w:val="1"/>
      <w:numFmt w:val="bullet"/>
      <w:lvlText w:val="•"/>
      <w:lvlJc w:val="left"/>
      <w:pPr>
        <w:tabs>
          <w:tab w:val="num" w:pos="3600"/>
        </w:tabs>
        <w:ind w:left="3600" w:hanging="360"/>
      </w:pPr>
      <w:rPr>
        <w:rFonts w:ascii="Arial" w:hAnsi="Arial" w:hint="default"/>
      </w:rPr>
    </w:lvl>
    <w:lvl w:ilvl="5" w:tplc="8B9C4BFC" w:tentative="1">
      <w:start w:val="1"/>
      <w:numFmt w:val="bullet"/>
      <w:lvlText w:val="•"/>
      <w:lvlJc w:val="left"/>
      <w:pPr>
        <w:tabs>
          <w:tab w:val="num" w:pos="4320"/>
        </w:tabs>
        <w:ind w:left="4320" w:hanging="360"/>
      </w:pPr>
      <w:rPr>
        <w:rFonts w:ascii="Arial" w:hAnsi="Arial" w:hint="default"/>
      </w:rPr>
    </w:lvl>
    <w:lvl w:ilvl="6" w:tplc="9A147348" w:tentative="1">
      <w:start w:val="1"/>
      <w:numFmt w:val="bullet"/>
      <w:lvlText w:val="•"/>
      <w:lvlJc w:val="left"/>
      <w:pPr>
        <w:tabs>
          <w:tab w:val="num" w:pos="5040"/>
        </w:tabs>
        <w:ind w:left="5040" w:hanging="360"/>
      </w:pPr>
      <w:rPr>
        <w:rFonts w:ascii="Arial" w:hAnsi="Arial" w:hint="default"/>
      </w:rPr>
    </w:lvl>
    <w:lvl w:ilvl="7" w:tplc="0BBA40DE" w:tentative="1">
      <w:start w:val="1"/>
      <w:numFmt w:val="bullet"/>
      <w:lvlText w:val="•"/>
      <w:lvlJc w:val="left"/>
      <w:pPr>
        <w:tabs>
          <w:tab w:val="num" w:pos="5760"/>
        </w:tabs>
        <w:ind w:left="5760" w:hanging="360"/>
      </w:pPr>
      <w:rPr>
        <w:rFonts w:ascii="Arial" w:hAnsi="Arial" w:hint="default"/>
      </w:rPr>
    </w:lvl>
    <w:lvl w:ilvl="8" w:tplc="EA5C68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5"/>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6"/>
  </w:num>
  <w:num w:numId="7" w16cid:durableId="2092701394">
    <w:abstractNumId w:val="19"/>
  </w:num>
  <w:num w:numId="8" w16cid:durableId="616060038">
    <w:abstractNumId w:val="13"/>
  </w:num>
  <w:num w:numId="9" w16cid:durableId="829096996">
    <w:abstractNumId w:val="5"/>
  </w:num>
  <w:num w:numId="10" w16cid:durableId="452332371">
    <w:abstractNumId w:val="7"/>
  </w:num>
  <w:num w:numId="11" w16cid:durableId="1868711975">
    <w:abstractNumId w:val="16"/>
  </w:num>
  <w:num w:numId="12" w16cid:durableId="1271938940">
    <w:abstractNumId w:val="14"/>
  </w:num>
  <w:num w:numId="13" w16cid:durableId="910434351">
    <w:abstractNumId w:val="18"/>
  </w:num>
  <w:num w:numId="14" w16cid:durableId="2082016728">
    <w:abstractNumId w:val="3"/>
  </w:num>
  <w:num w:numId="15" w16cid:durableId="256445718">
    <w:abstractNumId w:val="6"/>
  </w:num>
  <w:num w:numId="16" w16cid:durableId="913977616">
    <w:abstractNumId w:val="23"/>
  </w:num>
  <w:num w:numId="17" w16cid:durableId="882408198">
    <w:abstractNumId w:val="0"/>
  </w:num>
  <w:num w:numId="18" w16cid:durableId="1129740308">
    <w:abstractNumId w:val="15"/>
  </w:num>
  <w:num w:numId="19" w16cid:durableId="1691253380">
    <w:abstractNumId w:val="9"/>
  </w:num>
  <w:num w:numId="20" w16cid:durableId="639501433">
    <w:abstractNumId w:val="2"/>
  </w:num>
  <w:num w:numId="21" w16cid:durableId="1794865470">
    <w:abstractNumId w:val="12"/>
  </w:num>
  <w:num w:numId="22" w16cid:durableId="1633555950">
    <w:abstractNumId w:val="22"/>
  </w:num>
  <w:num w:numId="23" w16cid:durableId="1434285765">
    <w:abstractNumId w:val="20"/>
  </w:num>
  <w:num w:numId="24" w16cid:durableId="186064258">
    <w:abstractNumId w:val="21"/>
  </w:num>
  <w:num w:numId="25" w16cid:durableId="593980909">
    <w:abstractNumId w:val="8"/>
  </w:num>
  <w:num w:numId="26" w16cid:durableId="585841232">
    <w:abstractNumId w:val="2"/>
  </w:num>
  <w:num w:numId="27" w16cid:durableId="990207208">
    <w:abstractNumId w:val="12"/>
  </w:num>
  <w:num w:numId="28" w16cid:durableId="2088265832">
    <w:abstractNumId w:val="11"/>
  </w:num>
  <w:num w:numId="29" w16cid:durableId="13547641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1203"/>
    <w:rsid w:val="00006A01"/>
    <w:rsid w:val="00010AA8"/>
    <w:rsid w:val="00042D16"/>
    <w:rsid w:val="00076616"/>
    <w:rsid w:val="000937BE"/>
    <w:rsid w:val="000B34AC"/>
    <w:rsid w:val="000C2816"/>
    <w:rsid w:val="000C5348"/>
    <w:rsid w:val="000D353C"/>
    <w:rsid w:val="000D708A"/>
    <w:rsid w:val="000E0851"/>
    <w:rsid w:val="00136ADB"/>
    <w:rsid w:val="0017418D"/>
    <w:rsid w:val="00190F30"/>
    <w:rsid w:val="001A5880"/>
    <w:rsid w:val="001B7381"/>
    <w:rsid w:val="001D33BD"/>
    <w:rsid w:val="001D530D"/>
    <w:rsid w:val="001F2590"/>
    <w:rsid w:val="001F794B"/>
    <w:rsid w:val="00212551"/>
    <w:rsid w:val="002138E0"/>
    <w:rsid w:val="00213C90"/>
    <w:rsid w:val="00221453"/>
    <w:rsid w:val="00227B6E"/>
    <w:rsid w:val="00290269"/>
    <w:rsid w:val="002A3B0E"/>
    <w:rsid w:val="002C5F48"/>
    <w:rsid w:val="002E0728"/>
    <w:rsid w:val="00331E42"/>
    <w:rsid w:val="003509A7"/>
    <w:rsid w:val="00354E19"/>
    <w:rsid w:val="00377178"/>
    <w:rsid w:val="003871D6"/>
    <w:rsid w:val="003974D6"/>
    <w:rsid w:val="003E5207"/>
    <w:rsid w:val="0041153B"/>
    <w:rsid w:val="00421D18"/>
    <w:rsid w:val="0042667F"/>
    <w:rsid w:val="00434D1E"/>
    <w:rsid w:val="00447028"/>
    <w:rsid w:val="00455F7D"/>
    <w:rsid w:val="00467A41"/>
    <w:rsid w:val="00495BCD"/>
    <w:rsid w:val="004C3F29"/>
    <w:rsid w:val="004E0A4B"/>
    <w:rsid w:val="00505094"/>
    <w:rsid w:val="00532CE6"/>
    <w:rsid w:val="00536F46"/>
    <w:rsid w:val="00546DC5"/>
    <w:rsid w:val="0055300A"/>
    <w:rsid w:val="00561B69"/>
    <w:rsid w:val="00561B7C"/>
    <w:rsid w:val="0056385A"/>
    <w:rsid w:val="005642F0"/>
    <w:rsid w:val="00565EE3"/>
    <w:rsid w:val="00570EC4"/>
    <w:rsid w:val="0058514F"/>
    <w:rsid w:val="00586D97"/>
    <w:rsid w:val="0059651E"/>
    <w:rsid w:val="005F0990"/>
    <w:rsid w:val="005F0DFA"/>
    <w:rsid w:val="005F35BA"/>
    <w:rsid w:val="00636443"/>
    <w:rsid w:val="00646217"/>
    <w:rsid w:val="00653D57"/>
    <w:rsid w:val="006606C6"/>
    <w:rsid w:val="0067013C"/>
    <w:rsid w:val="006862FA"/>
    <w:rsid w:val="0069527C"/>
    <w:rsid w:val="006A530D"/>
    <w:rsid w:val="006B2900"/>
    <w:rsid w:val="006C7369"/>
    <w:rsid w:val="006D5070"/>
    <w:rsid w:val="00701038"/>
    <w:rsid w:val="00707D57"/>
    <w:rsid w:val="0072473D"/>
    <w:rsid w:val="00735633"/>
    <w:rsid w:val="007504D7"/>
    <w:rsid w:val="007A4658"/>
    <w:rsid w:val="007F3C8B"/>
    <w:rsid w:val="007F5726"/>
    <w:rsid w:val="00801479"/>
    <w:rsid w:val="0082135D"/>
    <w:rsid w:val="00830073"/>
    <w:rsid w:val="00842B22"/>
    <w:rsid w:val="00855161"/>
    <w:rsid w:val="00856D94"/>
    <w:rsid w:val="008628A7"/>
    <w:rsid w:val="008D2F4C"/>
    <w:rsid w:val="008E4EBF"/>
    <w:rsid w:val="008F3FF0"/>
    <w:rsid w:val="00904060"/>
    <w:rsid w:val="00905710"/>
    <w:rsid w:val="00931FEB"/>
    <w:rsid w:val="00954451"/>
    <w:rsid w:val="00964C12"/>
    <w:rsid w:val="00992CAC"/>
    <w:rsid w:val="009A585E"/>
    <w:rsid w:val="009A5D81"/>
    <w:rsid w:val="009D75CA"/>
    <w:rsid w:val="009F2904"/>
    <w:rsid w:val="00A26F5D"/>
    <w:rsid w:val="00A42F90"/>
    <w:rsid w:val="00AA5396"/>
    <w:rsid w:val="00AB77FA"/>
    <w:rsid w:val="00AC0CE9"/>
    <w:rsid w:val="00B11AAC"/>
    <w:rsid w:val="00B13C5E"/>
    <w:rsid w:val="00B30F96"/>
    <w:rsid w:val="00B40CA0"/>
    <w:rsid w:val="00B47F93"/>
    <w:rsid w:val="00B6198F"/>
    <w:rsid w:val="00B64AE7"/>
    <w:rsid w:val="00B7062C"/>
    <w:rsid w:val="00B81051"/>
    <w:rsid w:val="00B907EC"/>
    <w:rsid w:val="00BB0CFF"/>
    <w:rsid w:val="00BC61F7"/>
    <w:rsid w:val="00BF0B26"/>
    <w:rsid w:val="00BF75F7"/>
    <w:rsid w:val="00C4429E"/>
    <w:rsid w:val="00C5392E"/>
    <w:rsid w:val="00C72890"/>
    <w:rsid w:val="00C77404"/>
    <w:rsid w:val="00C8468C"/>
    <w:rsid w:val="00CA4208"/>
    <w:rsid w:val="00CB295E"/>
    <w:rsid w:val="00CD7F47"/>
    <w:rsid w:val="00D03FBC"/>
    <w:rsid w:val="00D47258"/>
    <w:rsid w:val="00DA1A8C"/>
    <w:rsid w:val="00DB0ACA"/>
    <w:rsid w:val="00DB2498"/>
    <w:rsid w:val="00DF3A02"/>
    <w:rsid w:val="00E51F9F"/>
    <w:rsid w:val="00E662DA"/>
    <w:rsid w:val="00E67D2D"/>
    <w:rsid w:val="00EC3478"/>
    <w:rsid w:val="00ED1E2E"/>
    <w:rsid w:val="00F012AF"/>
    <w:rsid w:val="00F15D90"/>
    <w:rsid w:val="00F31B12"/>
    <w:rsid w:val="00F32E4A"/>
    <w:rsid w:val="00F712BA"/>
    <w:rsid w:val="00F85EED"/>
    <w:rsid w:val="00F865AE"/>
    <w:rsid w:val="00F957E4"/>
    <w:rsid w:val="00FA2AA2"/>
    <w:rsid w:val="00FB3595"/>
    <w:rsid w:val="00FF4FE3"/>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5209">
      <w:bodyDiv w:val="1"/>
      <w:marLeft w:val="0"/>
      <w:marRight w:val="0"/>
      <w:marTop w:val="0"/>
      <w:marBottom w:val="0"/>
      <w:divBdr>
        <w:top w:val="none" w:sz="0" w:space="0" w:color="auto"/>
        <w:left w:val="none" w:sz="0" w:space="0" w:color="auto"/>
        <w:bottom w:val="none" w:sz="0" w:space="0" w:color="auto"/>
        <w:right w:val="none" w:sz="0" w:space="0" w:color="auto"/>
      </w:divBdr>
    </w:div>
    <w:div w:id="116529903">
      <w:bodyDiv w:val="1"/>
      <w:marLeft w:val="0"/>
      <w:marRight w:val="0"/>
      <w:marTop w:val="0"/>
      <w:marBottom w:val="0"/>
      <w:divBdr>
        <w:top w:val="none" w:sz="0" w:space="0" w:color="auto"/>
        <w:left w:val="none" w:sz="0" w:space="0" w:color="auto"/>
        <w:bottom w:val="none" w:sz="0" w:space="0" w:color="auto"/>
        <w:right w:val="none" w:sz="0" w:space="0" w:color="auto"/>
      </w:divBdr>
    </w:div>
    <w:div w:id="679308252">
      <w:bodyDiv w:val="1"/>
      <w:marLeft w:val="0"/>
      <w:marRight w:val="0"/>
      <w:marTop w:val="0"/>
      <w:marBottom w:val="0"/>
      <w:divBdr>
        <w:top w:val="none" w:sz="0" w:space="0" w:color="auto"/>
        <w:left w:val="none" w:sz="0" w:space="0" w:color="auto"/>
        <w:bottom w:val="none" w:sz="0" w:space="0" w:color="auto"/>
        <w:right w:val="none" w:sz="0" w:space="0" w:color="auto"/>
      </w:divBdr>
      <w:divsChild>
        <w:div w:id="1016691751">
          <w:marLeft w:val="360"/>
          <w:marRight w:val="0"/>
          <w:marTop w:val="200"/>
          <w:marBottom w:val="0"/>
          <w:divBdr>
            <w:top w:val="none" w:sz="0" w:space="0" w:color="auto"/>
            <w:left w:val="none" w:sz="0" w:space="0" w:color="auto"/>
            <w:bottom w:val="none" w:sz="0" w:space="0" w:color="auto"/>
            <w:right w:val="none" w:sz="0" w:space="0" w:color="auto"/>
          </w:divBdr>
        </w:div>
        <w:div w:id="1971939558">
          <w:marLeft w:val="360"/>
          <w:marRight w:val="0"/>
          <w:marTop w:val="200"/>
          <w:marBottom w:val="0"/>
          <w:divBdr>
            <w:top w:val="none" w:sz="0" w:space="0" w:color="auto"/>
            <w:left w:val="none" w:sz="0" w:space="0" w:color="auto"/>
            <w:bottom w:val="none" w:sz="0" w:space="0" w:color="auto"/>
            <w:right w:val="none" w:sz="0" w:space="0" w:color="auto"/>
          </w:divBdr>
        </w:div>
        <w:div w:id="280504570">
          <w:marLeft w:val="360"/>
          <w:marRight w:val="0"/>
          <w:marTop w:val="200"/>
          <w:marBottom w:val="0"/>
          <w:divBdr>
            <w:top w:val="none" w:sz="0" w:space="0" w:color="auto"/>
            <w:left w:val="none" w:sz="0" w:space="0" w:color="auto"/>
            <w:bottom w:val="none" w:sz="0" w:space="0" w:color="auto"/>
            <w:right w:val="none" w:sz="0" w:space="0" w:color="auto"/>
          </w:divBdr>
        </w:div>
        <w:div w:id="778646666">
          <w:marLeft w:val="360"/>
          <w:marRight w:val="0"/>
          <w:marTop w:val="200"/>
          <w:marBottom w:val="0"/>
          <w:divBdr>
            <w:top w:val="none" w:sz="0" w:space="0" w:color="auto"/>
            <w:left w:val="none" w:sz="0" w:space="0" w:color="auto"/>
            <w:bottom w:val="none" w:sz="0" w:space="0" w:color="auto"/>
            <w:right w:val="none" w:sz="0" w:space="0" w:color="auto"/>
          </w:divBdr>
        </w:div>
      </w:divsChild>
    </w:div>
    <w:div w:id="1333601036">
      <w:bodyDiv w:val="1"/>
      <w:marLeft w:val="0"/>
      <w:marRight w:val="0"/>
      <w:marTop w:val="0"/>
      <w:marBottom w:val="0"/>
      <w:divBdr>
        <w:top w:val="none" w:sz="0" w:space="0" w:color="auto"/>
        <w:left w:val="none" w:sz="0" w:space="0" w:color="auto"/>
        <w:bottom w:val="none" w:sz="0" w:space="0" w:color="auto"/>
        <w:right w:val="none" w:sz="0" w:space="0" w:color="auto"/>
      </w:divBdr>
    </w:div>
    <w:div w:id="1867061901">
      <w:bodyDiv w:val="1"/>
      <w:marLeft w:val="0"/>
      <w:marRight w:val="0"/>
      <w:marTop w:val="0"/>
      <w:marBottom w:val="0"/>
      <w:divBdr>
        <w:top w:val="none" w:sz="0" w:space="0" w:color="auto"/>
        <w:left w:val="none" w:sz="0" w:space="0" w:color="auto"/>
        <w:bottom w:val="none" w:sz="0" w:space="0" w:color="auto"/>
        <w:right w:val="none" w:sz="0" w:space="0" w:color="auto"/>
      </w:divBdr>
      <w:divsChild>
        <w:div w:id="1933392603">
          <w:marLeft w:val="360"/>
          <w:marRight w:val="0"/>
          <w:marTop w:val="200"/>
          <w:marBottom w:val="0"/>
          <w:divBdr>
            <w:top w:val="none" w:sz="0" w:space="0" w:color="auto"/>
            <w:left w:val="none" w:sz="0" w:space="0" w:color="auto"/>
            <w:bottom w:val="none" w:sz="0" w:space="0" w:color="auto"/>
            <w:right w:val="none" w:sz="0" w:space="0" w:color="auto"/>
          </w:divBdr>
        </w:div>
      </w:divsChild>
    </w:div>
    <w:div w:id="18970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lacements@gov.wal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
      <w:docPartPr>
        <w:name w:val="A57C22CC7F3B43A89C612CF2A8516E99"/>
        <w:category>
          <w:name w:val="General"/>
          <w:gallery w:val="placeholder"/>
        </w:category>
        <w:types>
          <w:type w:val="bbPlcHdr"/>
        </w:types>
        <w:behaviors>
          <w:behavior w:val="content"/>
        </w:behaviors>
        <w:guid w:val="{350B91D7-CAA6-42A8-9204-6BACCDB83516}"/>
      </w:docPartPr>
      <w:docPartBody>
        <w:p w:rsidR="00FA5DCD" w:rsidRDefault="005F79D7" w:rsidP="005F79D7">
          <w:pPr>
            <w:pStyle w:val="A57C22CC7F3B43A89C612CF2A8516E99"/>
          </w:pPr>
          <w:r w:rsidRPr="00680275">
            <w:rPr>
              <w:rStyle w:val="PlaceholderText"/>
            </w:rPr>
            <w:t>Click or tap here to enter text.</w:t>
          </w:r>
        </w:p>
      </w:docPartBody>
    </w:docPart>
    <w:docPart>
      <w:docPartPr>
        <w:name w:val="1C72851687D24973B5173021A8045D69"/>
        <w:category>
          <w:name w:val="General"/>
          <w:gallery w:val="placeholder"/>
        </w:category>
        <w:types>
          <w:type w:val="bbPlcHdr"/>
        </w:types>
        <w:behaviors>
          <w:behavior w:val="content"/>
        </w:behaviors>
        <w:guid w:val="{4FC5D644-B14B-46FC-AB25-A2CD1F9BE352}"/>
      </w:docPartPr>
      <w:docPartBody>
        <w:p w:rsidR="00F276C0" w:rsidRDefault="00C16A10" w:rsidP="00C16A10">
          <w:pPr>
            <w:pStyle w:val="1C72851687D24973B5173021A8045D69"/>
          </w:pPr>
          <w:r w:rsidRPr="00680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73DFB"/>
    <w:rsid w:val="000B6FCA"/>
    <w:rsid w:val="001A2DCA"/>
    <w:rsid w:val="001A537C"/>
    <w:rsid w:val="001D1E00"/>
    <w:rsid w:val="0020382A"/>
    <w:rsid w:val="002C0265"/>
    <w:rsid w:val="0034317F"/>
    <w:rsid w:val="00353C19"/>
    <w:rsid w:val="00414747"/>
    <w:rsid w:val="0049564E"/>
    <w:rsid w:val="004A1259"/>
    <w:rsid w:val="004D0E15"/>
    <w:rsid w:val="004F7812"/>
    <w:rsid w:val="00516437"/>
    <w:rsid w:val="00561B69"/>
    <w:rsid w:val="00570EC4"/>
    <w:rsid w:val="005C3EA6"/>
    <w:rsid w:val="005F79D7"/>
    <w:rsid w:val="00604D31"/>
    <w:rsid w:val="00616FF9"/>
    <w:rsid w:val="006602E4"/>
    <w:rsid w:val="006D1D15"/>
    <w:rsid w:val="006F0FF2"/>
    <w:rsid w:val="006F514C"/>
    <w:rsid w:val="00723638"/>
    <w:rsid w:val="007929AA"/>
    <w:rsid w:val="007B3C3C"/>
    <w:rsid w:val="007C2577"/>
    <w:rsid w:val="008C1996"/>
    <w:rsid w:val="008D23CB"/>
    <w:rsid w:val="008F1057"/>
    <w:rsid w:val="00975D17"/>
    <w:rsid w:val="00A4626F"/>
    <w:rsid w:val="00AF0AAA"/>
    <w:rsid w:val="00B02AB2"/>
    <w:rsid w:val="00B268E9"/>
    <w:rsid w:val="00B30475"/>
    <w:rsid w:val="00B47F93"/>
    <w:rsid w:val="00B92BAF"/>
    <w:rsid w:val="00BB0675"/>
    <w:rsid w:val="00BE1DE7"/>
    <w:rsid w:val="00C16A10"/>
    <w:rsid w:val="00D85103"/>
    <w:rsid w:val="00F276C0"/>
    <w:rsid w:val="00F537ED"/>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 w:type="paragraph" w:customStyle="1" w:styleId="A57C22CC7F3B43A89C612CF2A8516E99">
    <w:name w:val="A57C22CC7F3B43A89C612CF2A8516E99"/>
    <w:rsid w:val="005F79D7"/>
  </w:style>
  <w:style w:type="paragraph" w:customStyle="1" w:styleId="1C72851687D24973B5173021A8045D69">
    <w:name w:val="1C72851687D24973B5173021A8045D69"/>
    <w:rsid w:val="00C1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A58435446</value>
    </field>
    <field name="Objective-Title">
      <value order="0">2025-06-16 SEU database PhD placement</value>
    </field>
    <field name="Objective-Description">
      <value order="0"/>
    </field>
    <field name="Objective-CreationStamp">
      <value order="0">2025-06-16T14:02:11Z</value>
    </field>
    <field name="Objective-IsApproved">
      <value order="0">false</value>
    </field>
    <field name="Objective-IsPublished">
      <value order="0">true</value>
    </field>
    <field name="Objective-DatePublished">
      <value order="0">2025-06-17T14:37:51Z</value>
    </field>
    <field name="Objective-ModificationStamp">
      <value order="0">2025-06-17T14:37:51Z</value>
    </field>
    <field name="Objective-Owner">
      <value order="0">Kiss, Adriana (LGHCCRA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- 2024-2028:SEU specs</value>
    </field>
    <field name="Objective-Parent">
      <value order="0">SEU specs</value>
    </field>
    <field name="Objective-State">
      <value order="0">Published</value>
    </field>
    <field name="Objective-VersionId">
      <value order="0">vA105920240</value>
    </field>
    <field name="Objective-Version">
      <value order="0">3.0</value>
    </field>
    <field name="Objective-VersionNumber">
      <value order="0">4</value>
    </field>
    <field name="Objective-VersionComment">
      <value order="0"/>
    </field>
    <field name="Objective-FileNumber">
      <value order="0">qA2285651</value>
    </field>
    <field name="Objective-Classification">
      <value order="0">Official</value>
    </field>
    <field name="Objective-Caveats">
      <value order="0"/>
    </field>
  </systemFields>
  <catalogues>
    <catalogue name="Document Type Catalogue" type="type" ori="id:cA14">
      <field name="Objective-Date Acquired">
        <value order="0">2025-06-15T23:00:00Z</value>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39AF8-4E30-4632-9A51-3EC0798A5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Catherine Arnold</cp:lastModifiedBy>
  <cp:revision>2</cp:revision>
  <dcterms:created xsi:type="dcterms:W3CDTF">2025-07-03T15:11:00Z</dcterms:created>
  <dcterms:modified xsi:type="dcterms:W3CDTF">2025-07-03T15:11:00Z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Language">
    <vt:lpwstr/>
  </property>
  <property fmtid="{D5CDD505-2E9C-101B-9397-08002B2CF9AE}" pid="4" name="Objective-What to Keep">
    <vt:lpwstr>No</vt:lpwstr>
  </property>
  <property fmtid="{D5CDD505-2E9C-101B-9397-08002B2CF9AE}" pid="5" name="Objective-Comment">
    <vt:lpwstr/>
  </property>
  <property fmtid="{D5CDD505-2E9C-101B-9397-08002B2CF9AE}" pid="6" name="Customer-Id">
    <vt:lpwstr>FF3C5B18883D4E21973B57C2EEED7FD1</vt:lpwstr>
  </property>
  <property fmtid="{D5CDD505-2E9C-101B-9397-08002B2CF9AE}" pid="7" name="Objective-Id">
    <vt:lpwstr>A58435446</vt:lpwstr>
  </property>
  <property fmtid="{D5CDD505-2E9C-101B-9397-08002B2CF9AE}" pid="8" name="Objective-Title">
    <vt:lpwstr>2025-06-16 SEU database PhD placement</vt:lpwstr>
  </property>
  <property fmtid="{D5CDD505-2E9C-101B-9397-08002B2CF9AE}" pid="9" name="Objective-Description">
    <vt:lpwstr/>
  </property>
  <property fmtid="{D5CDD505-2E9C-101B-9397-08002B2CF9AE}" pid="10" name="Objective-CreationStamp">
    <vt:filetime>2025-06-16T14:02:11Z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2025-06-17T14:37:51Z</vt:filetime>
  </property>
  <property fmtid="{D5CDD505-2E9C-101B-9397-08002B2CF9AE}" pid="14" name="Objective-ModificationStamp">
    <vt:filetime>2025-06-17T14:37:51Z</vt:filetime>
  </property>
  <property fmtid="{D5CDD505-2E9C-101B-9397-08002B2CF9AE}" pid="15" name="Objective-Owner">
    <vt:lpwstr>Kiss, Adriana (LGHCCRA - Strat Evd, Borders &amp; Inter-Gov Relations)</vt:lpwstr>
  </property>
  <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- 2024-2028:SEU specs:</vt:lpwstr>
  </property>
  <property fmtid="{D5CDD505-2E9C-101B-9397-08002B2CF9AE}" pid="17" name="Objective-Parent">
    <vt:lpwstr>SEU specs</vt:lpwstr>
  </property>
  <property fmtid="{D5CDD505-2E9C-101B-9397-08002B2CF9AE}" pid="18" name="Objective-State">
    <vt:lpwstr>Published</vt:lpwstr>
  </property>
  <property fmtid="{D5CDD505-2E9C-101B-9397-08002B2CF9AE}" pid="19" name="Objective-VersionId">
    <vt:lpwstr>vA105920240</vt:lpwstr>
  </property>
  <property fmtid="{D5CDD505-2E9C-101B-9397-08002B2CF9AE}" pid="20" name="Objective-Version">
    <vt:lpwstr>3.0</vt:lpwstr>
  </property>
  <property fmtid="{D5CDD505-2E9C-101B-9397-08002B2CF9AE}" pid="21" name="Objective-VersionNumber">
    <vt:r8>4</vt:r8>
  </property>
  <property fmtid="{D5CDD505-2E9C-101B-9397-08002B2CF9AE}" pid="22" name="Objective-VersionComment">
    <vt:lpwstr/>
  </property>
  <property fmtid="{D5CDD505-2E9C-101B-9397-08002B2CF9AE}" pid="23" name="Objective-FileNumber">
    <vt:lpwstr/>
  </property>
  <property fmtid="{D5CDD505-2E9C-101B-9397-08002B2CF9AE}" pid="24" name="Objective-Classification">
    <vt:lpwstr>[Inherited - Official]</vt:lpwstr>
  </property>
  <property fmtid="{D5CDD505-2E9C-101B-9397-08002B2CF9AE}" pid="25" name="Objective-Caveats">
    <vt:lpwstr/>
  </property>
  <property fmtid="{D5CDD505-2E9C-101B-9397-08002B2CF9AE}" pid="26" name="Objective-Date Acquired">
    <vt:filetime>2025-06-15T23:00:00Z</vt:filetime>
  </property>
  <property fmtid="{D5CDD505-2E9C-101B-9397-08002B2CF9AE}" pid="27" name="Objective-Official Translation">
    <vt:lpwstr/>
  </property>
  <property fmtid="{D5CDD505-2E9C-101B-9397-08002B2CF9AE}" pid="28" name="Objective-Connect Creator">
    <vt:lpwstr/>
  </property>
</Properties>
</file>