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10F6" w14:textId="282A8F15" w:rsidR="00D950D7" w:rsidRDefault="00D950D7" w:rsidP="000B46FF">
      <w:pPr>
        <w:spacing w:after="0" w:line="240" w:lineRule="auto"/>
        <w:rPr>
          <w:rFonts w:cstheme="minorHAnsi"/>
          <w:b/>
          <w:sz w:val="32"/>
          <w:szCs w:val="32"/>
        </w:rPr>
      </w:pPr>
      <w:r w:rsidRPr="00680042">
        <w:rPr>
          <w:rFonts w:cstheme="minorHAnsi"/>
          <w:b/>
          <w:bCs/>
          <w:iCs/>
          <w:noProof/>
          <w:lang w:eastAsia="en-GB"/>
        </w:rPr>
        <w:drawing>
          <wp:inline distT="0" distB="0" distL="0" distR="0" wp14:anchorId="11B838DE" wp14:editId="1011B4AC">
            <wp:extent cx="2667000" cy="1267018"/>
            <wp:effectExtent l="0" t="0" r="0" b="0"/>
            <wp:docPr id="2" name="Picture 2" descr="D:\Users\HumbleA\Objective\Objects\05 - Sign-Off 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umbleA\Objective\Objects\05 - Sign-Off B&amp;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0368" cy="1282870"/>
                    </a:xfrm>
                    <a:prstGeom prst="rect">
                      <a:avLst/>
                    </a:prstGeom>
                    <a:noFill/>
                    <a:ln>
                      <a:noFill/>
                    </a:ln>
                  </pic:spPr>
                </pic:pic>
              </a:graphicData>
            </a:graphic>
          </wp:inline>
        </w:drawing>
      </w:r>
      <w:r w:rsidR="00A00500">
        <w:rPr>
          <w:rFonts w:cstheme="minorHAnsi"/>
          <w:b/>
          <w:sz w:val="32"/>
          <w:szCs w:val="32"/>
        </w:rPr>
        <w:tab/>
      </w:r>
      <w:r w:rsidR="00A00500">
        <w:rPr>
          <w:rFonts w:cstheme="minorHAnsi"/>
          <w:b/>
          <w:sz w:val="32"/>
          <w:szCs w:val="32"/>
        </w:rPr>
        <w:tab/>
      </w:r>
      <w:r w:rsidR="00A00500">
        <w:rPr>
          <w:rFonts w:cstheme="minorHAnsi"/>
          <w:b/>
          <w:sz w:val="32"/>
          <w:szCs w:val="32"/>
        </w:rPr>
        <w:tab/>
      </w:r>
      <w:r w:rsidR="00E06E0D">
        <w:rPr>
          <w:rFonts w:cstheme="minorHAnsi"/>
          <w:b/>
          <w:sz w:val="32"/>
          <w:szCs w:val="32"/>
        </w:rPr>
        <w:tab/>
      </w:r>
      <w:r w:rsidR="00E06E0D">
        <w:rPr>
          <w:rFonts w:cstheme="minorHAnsi"/>
          <w:b/>
          <w:sz w:val="32"/>
          <w:szCs w:val="32"/>
        </w:rPr>
        <w:tab/>
      </w:r>
      <w:r w:rsidR="00A00500" w:rsidRPr="00A00500">
        <w:rPr>
          <w:rFonts w:cstheme="minorHAnsi"/>
          <w:b/>
          <w:noProof/>
          <w:sz w:val="32"/>
          <w:szCs w:val="32"/>
          <w:lang w:eastAsia="en-GB"/>
        </w:rPr>
        <w:drawing>
          <wp:inline distT="0" distB="0" distL="0" distR="0" wp14:anchorId="023DB9D5" wp14:editId="38CBA3A4">
            <wp:extent cx="1331242" cy="1263650"/>
            <wp:effectExtent l="0" t="0" r="2540" b="0"/>
            <wp:docPr id="4" name="Picture 4" descr="D:\Users\RogersS\AppData\Local\Microsoft\Windows\INetCache\Content.Outlook\HBS9Z9VA\WG_positive_40mm png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RogersS\AppData\Local\Microsoft\Windows\INetCache\Content.Outlook\HBS9Z9VA\WG_positive_40mm png -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66019" cy="1296662"/>
                    </a:xfrm>
                    <a:prstGeom prst="rect">
                      <a:avLst/>
                    </a:prstGeom>
                    <a:noFill/>
                    <a:ln>
                      <a:noFill/>
                    </a:ln>
                  </pic:spPr>
                </pic:pic>
              </a:graphicData>
            </a:graphic>
          </wp:inline>
        </w:drawing>
      </w:r>
    </w:p>
    <w:p w14:paraId="4358ADDD" w14:textId="09EA57B9" w:rsidR="00D02280" w:rsidRDefault="00D02280" w:rsidP="00A00500">
      <w:pPr>
        <w:pStyle w:val="Heading1"/>
        <w:jc w:val="center"/>
      </w:pPr>
    </w:p>
    <w:p w14:paraId="7E33FB8A" w14:textId="77777777" w:rsidR="00E06E0D" w:rsidRPr="00E06E0D" w:rsidRDefault="00E06E0D" w:rsidP="00E06E0D"/>
    <w:p w14:paraId="4DA320E4" w14:textId="7752A5A0" w:rsidR="00D950D7" w:rsidRDefault="005E4383" w:rsidP="004D14ED">
      <w:pPr>
        <w:pStyle w:val="Heading1"/>
        <w:jc w:val="center"/>
      </w:pPr>
      <w:r>
        <w:t>Tackling the Nature C</w:t>
      </w:r>
      <w:r w:rsidR="001F4980">
        <w:t>risis</w:t>
      </w:r>
      <w:r w:rsidR="00A00500">
        <w:t xml:space="preserve"> </w:t>
      </w:r>
      <w:r w:rsidR="004D14ED">
        <w:t xml:space="preserve">Fellowship </w:t>
      </w:r>
    </w:p>
    <w:p w14:paraId="36D6E25A" w14:textId="77777777" w:rsidR="00D02280" w:rsidRPr="00D02280" w:rsidRDefault="00D02280" w:rsidP="00D02280"/>
    <w:p w14:paraId="14750991" w14:textId="5ECB8078" w:rsidR="00D2244D" w:rsidRDefault="00D950D7" w:rsidP="00D950D7">
      <w:pPr>
        <w:pStyle w:val="Default"/>
        <w:rPr>
          <w:rFonts w:asciiTheme="minorHAnsi" w:hAnsiTheme="minorHAnsi" w:cstheme="minorBidi"/>
          <w:sz w:val="22"/>
          <w:szCs w:val="22"/>
        </w:rPr>
      </w:pPr>
      <w:r w:rsidRPr="084E0B0C">
        <w:rPr>
          <w:rFonts w:asciiTheme="minorHAnsi" w:hAnsiTheme="minorHAnsi" w:cstheme="minorBidi"/>
          <w:sz w:val="22"/>
          <w:szCs w:val="22"/>
        </w:rPr>
        <w:t xml:space="preserve">Welsh Government </w:t>
      </w:r>
      <w:r w:rsidR="00C71560" w:rsidRPr="084E0B0C">
        <w:rPr>
          <w:rFonts w:asciiTheme="minorHAnsi" w:hAnsiTheme="minorHAnsi" w:cstheme="minorBidi"/>
          <w:sz w:val="22"/>
          <w:szCs w:val="22"/>
        </w:rPr>
        <w:t>are inviting proposals for a Fellowship role</w:t>
      </w:r>
      <w:r w:rsidRPr="084E0B0C">
        <w:rPr>
          <w:rFonts w:asciiTheme="minorHAnsi" w:hAnsiTheme="minorHAnsi" w:cstheme="minorBidi"/>
          <w:sz w:val="22"/>
          <w:szCs w:val="22"/>
        </w:rPr>
        <w:t xml:space="preserve"> </w:t>
      </w:r>
      <w:proofErr w:type="gramStart"/>
      <w:r w:rsidR="005E4383" w:rsidRPr="084E0B0C">
        <w:rPr>
          <w:rFonts w:asciiTheme="minorHAnsi" w:hAnsiTheme="minorHAnsi" w:cstheme="minorBidi"/>
          <w:sz w:val="22"/>
          <w:szCs w:val="22"/>
        </w:rPr>
        <w:t>to</w:t>
      </w:r>
      <w:r w:rsidR="002B4934" w:rsidRPr="084E0B0C">
        <w:rPr>
          <w:rFonts w:asciiTheme="minorHAnsi" w:hAnsiTheme="minorHAnsi" w:cstheme="minorBidi"/>
          <w:sz w:val="22"/>
          <w:szCs w:val="22"/>
        </w:rPr>
        <w:t>,</w:t>
      </w:r>
      <w:proofErr w:type="gramEnd"/>
      <w:r w:rsidR="002B4934" w:rsidRPr="084E0B0C">
        <w:rPr>
          <w:rFonts w:asciiTheme="minorHAnsi" w:hAnsiTheme="minorHAnsi" w:cstheme="minorBidi"/>
          <w:sz w:val="22"/>
          <w:szCs w:val="22"/>
        </w:rPr>
        <w:t xml:space="preserve"> work within the </w:t>
      </w:r>
      <w:r w:rsidR="00F618A4" w:rsidRPr="084E0B0C">
        <w:rPr>
          <w:rFonts w:asciiTheme="minorHAnsi" w:hAnsiTheme="minorHAnsi" w:cstheme="minorBidi"/>
          <w:sz w:val="22"/>
          <w:szCs w:val="22"/>
        </w:rPr>
        <w:t xml:space="preserve">Climate Change </w:t>
      </w:r>
      <w:r w:rsidR="002B4934" w:rsidRPr="084E0B0C">
        <w:rPr>
          <w:rFonts w:asciiTheme="minorHAnsi" w:hAnsiTheme="minorHAnsi" w:cstheme="minorBidi"/>
          <w:sz w:val="22"/>
          <w:szCs w:val="22"/>
        </w:rPr>
        <w:t>and Rural Affairs (</w:t>
      </w:r>
      <w:r w:rsidR="00F618A4" w:rsidRPr="084E0B0C">
        <w:rPr>
          <w:rFonts w:asciiTheme="minorHAnsi" w:hAnsiTheme="minorHAnsi" w:cstheme="minorBidi"/>
          <w:sz w:val="22"/>
          <w:szCs w:val="22"/>
        </w:rPr>
        <w:t>CC</w:t>
      </w:r>
      <w:r w:rsidR="002B4934" w:rsidRPr="084E0B0C">
        <w:rPr>
          <w:rFonts w:asciiTheme="minorHAnsi" w:hAnsiTheme="minorHAnsi" w:cstheme="minorBidi"/>
          <w:sz w:val="22"/>
          <w:szCs w:val="22"/>
        </w:rPr>
        <w:t>RA) Department</w:t>
      </w:r>
      <w:r w:rsidR="005E4383" w:rsidRPr="084E0B0C">
        <w:rPr>
          <w:rFonts w:asciiTheme="minorHAnsi" w:hAnsiTheme="minorHAnsi" w:cstheme="minorBidi"/>
          <w:sz w:val="22"/>
          <w:szCs w:val="22"/>
        </w:rPr>
        <w:t xml:space="preserve"> </w:t>
      </w:r>
      <w:r w:rsidR="002B4934" w:rsidRPr="084E0B0C">
        <w:rPr>
          <w:rFonts w:asciiTheme="minorHAnsi" w:hAnsiTheme="minorHAnsi" w:cstheme="minorBidi"/>
          <w:sz w:val="22"/>
          <w:szCs w:val="22"/>
        </w:rPr>
        <w:t xml:space="preserve">to </w:t>
      </w:r>
      <w:r w:rsidR="005E4383" w:rsidRPr="084E0B0C">
        <w:rPr>
          <w:rFonts w:asciiTheme="minorHAnsi" w:hAnsiTheme="minorHAnsi" w:cstheme="minorBidi"/>
          <w:sz w:val="22"/>
          <w:szCs w:val="22"/>
        </w:rPr>
        <w:t>analyse</w:t>
      </w:r>
      <w:r w:rsidR="001F4980" w:rsidRPr="084E0B0C">
        <w:rPr>
          <w:rFonts w:asciiTheme="minorHAnsi" w:hAnsiTheme="minorHAnsi" w:cstheme="minorBidi"/>
          <w:sz w:val="22"/>
          <w:szCs w:val="22"/>
        </w:rPr>
        <w:t xml:space="preserve"> the evidence base for tackling the nature crisis in Wales</w:t>
      </w:r>
      <w:r w:rsidRPr="084E0B0C">
        <w:rPr>
          <w:rFonts w:asciiTheme="minorHAnsi" w:hAnsiTheme="minorHAnsi" w:cstheme="minorBidi"/>
          <w:sz w:val="22"/>
          <w:szCs w:val="22"/>
        </w:rPr>
        <w:t xml:space="preserve">. </w:t>
      </w:r>
      <w:r w:rsidR="00A32B59" w:rsidRPr="084E0B0C">
        <w:rPr>
          <w:rFonts w:asciiTheme="minorHAnsi" w:hAnsiTheme="minorHAnsi" w:cstheme="minorBidi"/>
          <w:sz w:val="22"/>
          <w:szCs w:val="22"/>
        </w:rPr>
        <w:t xml:space="preserve">  Th</w:t>
      </w:r>
      <w:r w:rsidR="00154DB5" w:rsidRPr="084E0B0C">
        <w:rPr>
          <w:rFonts w:asciiTheme="minorHAnsi" w:hAnsiTheme="minorHAnsi" w:cstheme="minorBidi"/>
          <w:sz w:val="22"/>
          <w:szCs w:val="22"/>
        </w:rPr>
        <w:t>is position</w:t>
      </w:r>
      <w:r w:rsidR="00A32B59" w:rsidRPr="084E0B0C">
        <w:rPr>
          <w:rFonts w:asciiTheme="minorHAnsi" w:hAnsiTheme="minorHAnsi" w:cstheme="minorBidi"/>
          <w:sz w:val="22"/>
          <w:szCs w:val="22"/>
        </w:rPr>
        <w:t xml:space="preserve"> aims to support the devel</w:t>
      </w:r>
      <w:r w:rsidR="00C71560" w:rsidRPr="084E0B0C">
        <w:rPr>
          <w:rFonts w:asciiTheme="minorHAnsi" w:hAnsiTheme="minorHAnsi" w:cstheme="minorBidi"/>
          <w:sz w:val="22"/>
          <w:szCs w:val="22"/>
        </w:rPr>
        <w:t>opment and understanding of what reversing the decline of biodiversity could look like in the future, given proposed substantial land use changes and</w:t>
      </w:r>
      <w:r w:rsidR="001F4980" w:rsidRPr="084E0B0C">
        <w:rPr>
          <w:rFonts w:asciiTheme="minorHAnsi" w:hAnsiTheme="minorHAnsi" w:cstheme="minorBidi"/>
          <w:sz w:val="22"/>
          <w:szCs w:val="22"/>
        </w:rPr>
        <w:t xml:space="preserve"> embedded</w:t>
      </w:r>
      <w:r w:rsidR="00C71560" w:rsidRPr="084E0B0C">
        <w:rPr>
          <w:rFonts w:asciiTheme="minorHAnsi" w:hAnsiTheme="minorHAnsi" w:cstheme="minorBidi"/>
          <w:sz w:val="22"/>
          <w:szCs w:val="22"/>
        </w:rPr>
        <w:t xml:space="preserve"> climate change</w:t>
      </w:r>
      <w:r w:rsidR="00190083" w:rsidRPr="084E0B0C">
        <w:rPr>
          <w:rFonts w:asciiTheme="minorHAnsi" w:hAnsiTheme="minorHAnsi" w:cstheme="minorBidi"/>
          <w:sz w:val="22"/>
          <w:szCs w:val="22"/>
        </w:rPr>
        <w:t>.</w:t>
      </w:r>
      <w:r w:rsidR="00C71560" w:rsidRPr="084E0B0C">
        <w:rPr>
          <w:rFonts w:asciiTheme="minorHAnsi" w:hAnsiTheme="minorHAnsi" w:cstheme="minorBidi"/>
          <w:sz w:val="22"/>
          <w:szCs w:val="22"/>
        </w:rPr>
        <w:t xml:space="preserve">  </w:t>
      </w:r>
      <w:r w:rsidR="00A54408" w:rsidRPr="084E0B0C">
        <w:rPr>
          <w:rFonts w:asciiTheme="minorHAnsi" w:hAnsiTheme="minorHAnsi" w:cstheme="minorBidi"/>
          <w:sz w:val="22"/>
          <w:szCs w:val="22"/>
        </w:rPr>
        <w:t>This analysis is crucial in the</w:t>
      </w:r>
      <w:r w:rsidR="00D2244D" w:rsidRPr="084E0B0C">
        <w:rPr>
          <w:rFonts w:asciiTheme="minorHAnsi" w:hAnsiTheme="minorHAnsi" w:cstheme="minorBidi"/>
          <w:sz w:val="22"/>
          <w:szCs w:val="22"/>
        </w:rPr>
        <w:t xml:space="preserve"> work to produce legally binding targets</w:t>
      </w:r>
      <w:r w:rsidR="00A54408" w:rsidRPr="084E0B0C">
        <w:rPr>
          <w:rFonts w:asciiTheme="minorHAnsi" w:hAnsiTheme="minorHAnsi" w:cstheme="minorBidi"/>
          <w:sz w:val="22"/>
          <w:szCs w:val="22"/>
        </w:rPr>
        <w:t xml:space="preserve"> which</w:t>
      </w:r>
      <w:r w:rsidR="00D2244D" w:rsidRPr="084E0B0C">
        <w:rPr>
          <w:rFonts w:asciiTheme="minorHAnsi" w:hAnsiTheme="minorHAnsi" w:cstheme="minorBidi"/>
          <w:sz w:val="22"/>
          <w:szCs w:val="22"/>
        </w:rPr>
        <w:t xml:space="preserve"> is a </w:t>
      </w:r>
      <w:r w:rsidR="08AA8F66" w:rsidRPr="084E0B0C">
        <w:rPr>
          <w:rFonts w:asciiTheme="minorHAnsi" w:hAnsiTheme="minorHAnsi" w:cstheme="minorBidi"/>
          <w:sz w:val="22"/>
          <w:szCs w:val="22"/>
        </w:rPr>
        <w:t xml:space="preserve">Welsh </w:t>
      </w:r>
      <w:r w:rsidR="00D2244D" w:rsidRPr="084E0B0C">
        <w:rPr>
          <w:rFonts w:asciiTheme="minorHAnsi" w:hAnsiTheme="minorHAnsi" w:cstheme="minorBidi"/>
          <w:sz w:val="22"/>
          <w:szCs w:val="22"/>
        </w:rPr>
        <w:t xml:space="preserve">Government Priority, </w:t>
      </w:r>
    </w:p>
    <w:p w14:paraId="284C3382" w14:textId="07BFE147" w:rsidR="00D2244D" w:rsidRPr="00BB69B9" w:rsidRDefault="00D2244D" w:rsidP="00BB69B9">
      <w:pPr>
        <w:pStyle w:val="Default"/>
        <w:ind w:left="720"/>
        <w:rPr>
          <w:rFonts w:asciiTheme="minorHAnsi" w:hAnsiTheme="minorHAnsi" w:cstheme="minorHAnsi"/>
          <w:sz w:val="20"/>
          <w:szCs w:val="20"/>
        </w:rPr>
      </w:pPr>
      <w:r w:rsidRPr="00BB69B9">
        <w:rPr>
          <w:rFonts w:asciiTheme="minorHAnsi" w:hAnsiTheme="minorHAnsi" w:cstheme="minorHAnsi"/>
          <w:i/>
          <w:iCs/>
          <w:sz w:val="20"/>
          <w:szCs w:val="20"/>
        </w:rPr>
        <w:t>“</w:t>
      </w:r>
      <w:r w:rsidRPr="00BB69B9">
        <w:rPr>
          <w:rFonts w:asciiTheme="minorHAnsi" w:hAnsiTheme="minorHAnsi" w:cstheme="minorHAnsi"/>
          <w:b/>
          <w:bCs/>
          <w:i/>
          <w:iCs/>
          <w:sz w:val="20"/>
          <w:szCs w:val="20"/>
        </w:rPr>
        <w:t>Biodiversity</w:t>
      </w:r>
      <w:r w:rsidRPr="00BB69B9">
        <w:rPr>
          <w:rFonts w:asciiTheme="minorHAnsi" w:hAnsiTheme="minorHAnsi" w:cstheme="minorHAnsi"/>
          <w:i/>
          <w:iCs/>
          <w:sz w:val="20"/>
          <w:szCs w:val="20"/>
        </w:rPr>
        <w:t xml:space="preserve"> – Agree that targets…have a role to play in helping to protect and restore biodiversity for species and habitats in our terrestrial and marine environments.</w:t>
      </w:r>
      <w:r>
        <w:rPr>
          <w:rFonts w:asciiTheme="minorHAnsi" w:hAnsiTheme="minorHAnsi" w:cstheme="minorHAnsi"/>
          <w:i/>
          <w:iCs/>
          <w:sz w:val="20"/>
          <w:szCs w:val="20"/>
        </w:rPr>
        <w:t>"</w:t>
      </w:r>
      <w:r w:rsidRPr="00BB69B9">
        <w:rPr>
          <w:rFonts w:asciiTheme="minorHAnsi" w:hAnsiTheme="minorHAnsi" w:cstheme="minorHAnsi"/>
          <w:sz w:val="20"/>
          <w:szCs w:val="20"/>
        </w:rPr>
        <w:t xml:space="preserve"> </w:t>
      </w:r>
    </w:p>
    <w:p w14:paraId="61B6BC73" w14:textId="77777777" w:rsidR="00D2244D" w:rsidRPr="00BB69B9" w:rsidRDefault="00D2244D" w:rsidP="00BB69B9">
      <w:pPr>
        <w:pStyle w:val="Default"/>
        <w:jc w:val="right"/>
        <w:rPr>
          <w:rFonts w:asciiTheme="minorHAnsi" w:hAnsiTheme="minorHAnsi" w:cstheme="minorHAnsi"/>
          <w:sz w:val="20"/>
          <w:szCs w:val="20"/>
        </w:rPr>
      </w:pPr>
      <w:r w:rsidRPr="00BB69B9">
        <w:rPr>
          <w:rFonts w:asciiTheme="minorHAnsi" w:hAnsiTheme="minorHAnsi" w:cstheme="minorHAnsi"/>
          <w:sz w:val="20"/>
          <w:szCs w:val="20"/>
        </w:rPr>
        <w:t>The Co-operation Agreement 2021</w:t>
      </w:r>
      <w:r w:rsidR="00F618A4" w:rsidRPr="00BB69B9">
        <w:rPr>
          <w:rFonts w:asciiTheme="minorHAnsi" w:hAnsiTheme="minorHAnsi" w:cstheme="minorHAnsi"/>
          <w:sz w:val="20"/>
          <w:szCs w:val="20"/>
        </w:rPr>
        <w:t xml:space="preserve"> </w:t>
      </w:r>
    </w:p>
    <w:p w14:paraId="73444A64" w14:textId="77777777" w:rsidR="00F906B8" w:rsidRDefault="00F906B8" w:rsidP="00D950D7">
      <w:pPr>
        <w:pStyle w:val="Default"/>
        <w:rPr>
          <w:rFonts w:asciiTheme="minorHAnsi" w:hAnsiTheme="minorHAnsi" w:cstheme="minorHAnsi"/>
          <w:sz w:val="22"/>
          <w:szCs w:val="22"/>
        </w:rPr>
      </w:pPr>
    </w:p>
    <w:p w14:paraId="45609649" w14:textId="239F8703" w:rsidR="00A32B59" w:rsidRDefault="00C71560" w:rsidP="00D950D7">
      <w:pPr>
        <w:pStyle w:val="Default"/>
        <w:rPr>
          <w:rFonts w:asciiTheme="minorHAnsi" w:hAnsiTheme="minorHAnsi" w:cstheme="minorBidi"/>
          <w:sz w:val="22"/>
          <w:szCs w:val="22"/>
        </w:rPr>
      </w:pPr>
      <w:r w:rsidRPr="084E0B0C">
        <w:rPr>
          <w:rFonts w:asciiTheme="minorHAnsi" w:hAnsiTheme="minorHAnsi" w:cstheme="minorBidi"/>
          <w:sz w:val="22"/>
          <w:szCs w:val="22"/>
        </w:rPr>
        <w:t>The a</w:t>
      </w:r>
      <w:r w:rsidR="001F4980" w:rsidRPr="084E0B0C">
        <w:rPr>
          <w:rFonts w:asciiTheme="minorHAnsi" w:hAnsiTheme="minorHAnsi" w:cstheme="minorBidi"/>
          <w:sz w:val="22"/>
          <w:szCs w:val="22"/>
        </w:rPr>
        <w:t xml:space="preserve">im of the work is to </w:t>
      </w:r>
      <w:r w:rsidR="002B4934" w:rsidRPr="084E0B0C">
        <w:rPr>
          <w:rFonts w:asciiTheme="minorHAnsi" w:hAnsiTheme="minorHAnsi" w:cstheme="minorBidi"/>
          <w:sz w:val="22"/>
          <w:szCs w:val="22"/>
        </w:rPr>
        <w:t xml:space="preserve">develop </w:t>
      </w:r>
      <w:r w:rsidR="0012598D" w:rsidRPr="084E0B0C">
        <w:rPr>
          <w:rFonts w:asciiTheme="minorHAnsi" w:hAnsiTheme="minorHAnsi" w:cstheme="minorBidi"/>
          <w:sz w:val="22"/>
          <w:szCs w:val="22"/>
        </w:rPr>
        <w:t xml:space="preserve">a comprehensive understanding of the existing evidence and new research needed to </w:t>
      </w:r>
      <w:r w:rsidR="06C12777" w:rsidRPr="084E0B0C">
        <w:rPr>
          <w:rFonts w:asciiTheme="minorHAnsi" w:hAnsiTheme="minorHAnsi" w:cstheme="minorBidi"/>
          <w:sz w:val="22"/>
          <w:szCs w:val="22"/>
        </w:rPr>
        <w:t>inform the</w:t>
      </w:r>
      <w:r w:rsidR="0012598D" w:rsidRPr="084E0B0C">
        <w:rPr>
          <w:rFonts w:asciiTheme="minorHAnsi" w:hAnsiTheme="minorHAnsi" w:cstheme="minorBidi"/>
          <w:sz w:val="22"/>
          <w:szCs w:val="22"/>
        </w:rPr>
        <w:t xml:space="preserve"> evidence base for developing a baseline </w:t>
      </w:r>
      <w:r w:rsidR="00001653" w:rsidRPr="084E0B0C">
        <w:rPr>
          <w:rFonts w:asciiTheme="minorHAnsi" w:hAnsiTheme="minorHAnsi" w:cstheme="minorBidi"/>
          <w:sz w:val="22"/>
          <w:szCs w:val="22"/>
        </w:rPr>
        <w:t xml:space="preserve">and protocol </w:t>
      </w:r>
      <w:r w:rsidR="0012598D" w:rsidRPr="084E0B0C">
        <w:rPr>
          <w:rFonts w:asciiTheme="minorHAnsi" w:hAnsiTheme="minorHAnsi" w:cstheme="minorBidi"/>
          <w:sz w:val="22"/>
          <w:szCs w:val="22"/>
        </w:rPr>
        <w:t xml:space="preserve">for measuring biodiversity </w:t>
      </w:r>
      <w:r w:rsidR="00001653" w:rsidRPr="084E0B0C">
        <w:rPr>
          <w:rFonts w:asciiTheme="minorHAnsi" w:hAnsiTheme="minorHAnsi" w:cstheme="minorBidi"/>
          <w:sz w:val="22"/>
          <w:szCs w:val="22"/>
        </w:rPr>
        <w:t xml:space="preserve">in the future </w:t>
      </w:r>
      <w:r w:rsidR="0012598D" w:rsidRPr="084E0B0C">
        <w:rPr>
          <w:rFonts w:asciiTheme="minorHAnsi" w:hAnsiTheme="minorHAnsi" w:cstheme="minorBidi"/>
          <w:sz w:val="22"/>
          <w:szCs w:val="22"/>
        </w:rPr>
        <w:t xml:space="preserve">and </w:t>
      </w:r>
      <w:r w:rsidR="00465B46" w:rsidRPr="084E0B0C">
        <w:rPr>
          <w:rFonts w:asciiTheme="minorHAnsi" w:hAnsiTheme="minorHAnsi" w:cstheme="minorBidi"/>
          <w:sz w:val="22"/>
          <w:szCs w:val="22"/>
        </w:rPr>
        <w:t xml:space="preserve">contribute to understanding of </w:t>
      </w:r>
      <w:r w:rsidR="0012598D" w:rsidRPr="084E0B0C">
        <w:rPr>
          <w:rFonts w:asciiTheme="minorHAnsi" w:hAnsiTheme="minorHAnsi" w:cstheme="minorBidi"/>
          <w:sz w:val="22"/>
          <w:szCs w:val="22"/>
        </w:rPr>
        <w:t>the actions needed across Government to support nature recovery.</w:t>
      </w:r>
      <w:r w:rsidR="00F618A4" w:rsidRPr="084E0B0C">
        <w:rPr>
          <w:rFonts w:asciiTheme="minorHAnsi" w:hAnsiTheme="minorHAnsi" w:cstheme="minorBidi"/>
          <w:sz w:val="22"/>
          <w:szCs w:val="22"/>
        </w:rPr>
        <w:t xml:space="preserve"> </w:t>
      </w:r>
    </w:p>
    <w:p w14:paraId="2B7CEC89" w14:textId="77777777" w:rsidR="00A32B59" w:rsidRDefault="00A32B59" w:rsidP="00D950D7">
      <w:pPr>
        <w:pStyle w:val="Default"/>
        <w:rPr>
          <w:rFonts w:asciiTheme="minorHAnsi" w:hAnsiTheme="minorHAnsi" w:cstheme="minorHAnsi"/>
          <w:sz w:val="22"/>
          <w:szCs w:val="22"/>
        </w:rPr>
      </w:pPr>
    </w:p>
    <w:p w14:paraId="6C1614C6" w14:textId="23C6EE2C" w:rsidR="00D950D7" w:rsidRDefault="00B038FC" w:rsidP="00D950D7">
      <w:pPr>
        <w:pStyle w:val="Default"/>
        <w:rPr>
          <w:rFonts w:asciiTheme="minorHAnsi" w:hAnsiTheme="minorHAnsi" w:cstheme="minorBidi"/>
          <w:sz w:val="22"/>
          <w:szCs w:val="22"/>
        </w:rPr>
      </w:pPr>
      <w:r w:rsidRPr="084E0B0C">
        <w:rPr>
          <w:rFonts w:asciiTheme="minorHAnsi" w:hAnsiTheme="minorHAnsi" w:cstheme="minorBidi"/>
          <w:sz w:val="22"/>
          <w:szCs w:val="22"/>
        </w:rPr>
        <w:t>This</w:t>
      </w:r>
      <w:r w:rsidR="00A32B59" w:rsidRPr="084E0B0C">
        <w:rPr>
          <w:rFonts w:asciiTheme="minorHAnsi" w:hAnsiTheme="minorHAnsi" w:cstheme="minorBidi"/>
          <w:sz w:val="22"/>
          <w:szCs w:val="22"/>
        </w:rPr>
        <w:t xml:space="preserve"> </w:t>
      </w:r>
      <w:r w:rsidR="00D950D7" w:rsidRPr="084E0B0C">
        <w:rPr>
          <w:rFonts w:asciiTheme="minorHAnsi" w:hAnsiTheme="minorHAnsi" w:cstheme="minorBidi"/>
          <w:sz w:val="22"/>
          <w:szCs w:val="22"/>
        </w:rPr>
        <w:t>position will work in a multi</w:t>
      </w:r>
      <w:r w:rsidR="00F618A4" w:rsidRPr="084E0B0C">
        <w:rPr>
          <w:rFonts w:asciiTheme="minorHAnsi" w:hAnsiTheme="minorHAnsi" w:cstheme="minorBidi"/>
          <w:sz w:val="22"/>
          <w:szCs w:val="22"/>
        </w:rPr>
        <w:t>-</w:t>
      </w:r>
      <w:r w:rsidR="00D950D7" w:rsidRPr="084E0B0C">
        <w:rPr>
          <w:rFonts w:asciiTheme="minorHAnsi" w:hAnsiTheme="minorHAnsi" w:cstheme="minorBidi"/>
          <w:sz w:val="22"/>
          <w:szCs w:val="22"/>
        </w:rPr>
        <w:t>disciplinary evidence team</w:t>
      </w:r>
      <w:r w:rsidR="00A32B59" w:rsidRPr="084E0B0C">
        <w:rPr>
          <w:rFonts w:asciiTheme="minorHAnsi" w:hAnsiTheme="minorHAnsi" w:cstheme="minorBidi"/>
          <w:sz w:val="22"/>
          <w:szCs w:val="22"/>
        </w:rPr>
        <w:t xml:space="preserve"> supporting a wider programme to </w:t>
      </w:r>
      <w:r w:rsidR="00190083" w:rsidRPr="084E0B0C">
        <w:rPr>
          <w:rFonts w:asciiTheme="minorHAnsi" w:hAnsiTheme="minorHAnsi" w:cstheme="minorBidi"/>
          <w:sz w:val="22"/>
          <w:szCs w:val="22"/>
        </w:rPr>
        <w:t xml:space="preserve">contribute to delivering </w:t>
      </w:r>
      <w:r w:rsidR="00A32B59" w:rsidRPr="084E0B0C">
        <w:rPr>
          <w:rFonts w:asciiTheme="minorHAnsi" w:hAnsiTheme="minorHAnsi" w:cstheme="minorBidi"/>
          <w:sz w:val="22"/>
          <w:szCs w:val="22"/>
        </w:rPr>
        <w:t xml:space="preserve">robust, </w:t>
      </w:r>
      <w:r w:rsidR="00D950D7" w:rsidRPr="084E0B0C">
        <w:rPr>
          <w:rFonts w:asciiTheme="minorHAnsi" w:hAnsiTheme="minorHAnsi" w:cstheme="minorBidi"/>
          <w:sz w:val="22"/>
          <w:szCs w:val="22"/>
        </w:rPr>
        <w:t>evidence-based decisions within Welsh environment and agriculture policy</w:t>
      </w:r>
      <w:r w:rsidR="00190083" w:rsidRPr="084E0B0C">
        <w:rPr>
          <w:rFonts w:asciiTheme="minorHAnsi" w:hAnsiTheme="minorHAnsi" w:cstheme="minorBidi"/>
          <w:sz w:val="22"/>
          <w:szCs w:val="22"/>
        </w:rPr>
        <w:t xml:space="preserve">.  The team works through </w:t>
      </w:r>
      <w:r w:rsidR="00D950D7" w:rsidRPr="084E0B0C">
        <w:rPr>
          <w:rFonts w:asciiTheme="minorHAnsi" w:hAnsiTheme="minorHAnsi" w:cstheme="minorBidi"/>
          <w:sz w:val="22"/>
          <w:szCs w:val="22"/>
        </w:rPr>
        <w:t xml:space="preserve">research </w:t>
      </w:r>
      <w:r w:rsidR="0012598D" w:rsidRPr="084E0B0C">
        <w:rPr>
          <w:rFonts w:asciiTheme="minorHAnsi" w:hAnsiTheme="minorHAnsi" w:cstheme="minorBidi"/>
          <w:sz w:val="22"/>
          <w:szCs w:val="22"/>
        </w:rPr>
        <w:t xml:space="preserve">to promote </w:t>
      </w:r>
      <w:r w:rsidR="00D950D7" w:rsidRPr="084E0B0C">
        <w:rPr>
          <w:rFonts w:asciiTheme="minorHAnsi" w:hAnsiTheme="minorHAnsi" w:cstheme="minorBidi"/>
          <w:sz w:val="22"/>
          <w:szCs w:val="22"/>
        </w:rPr>
        <w:t xml:space="preserve">collaboration </w:t>
      </w:r>
      <w:r w:rsidR="0012598D" w:rsidRPr="084E0B0C">
        <w:rPr>
          <w:rFonts w:asciiTheme="minorHAnsi" w:hAnsiTheme="minorHAnsi" w:cstheme="minorBidi"/>
          <w:sz w:val="22"/>
          <w:szCs w:val="22"/>
        </w:rPr>
        <w:t>between</w:t>
      </w:r>
      <w:r w:rsidR="00D950D7" w:rsidRPr="084E0B0C">
        <w:rPr>
          <w:rFonts w:asciiTheme="minorHAnsi" w:hAnsiTheme="minorHAnsi" w:cstheme="minorBidi"/>
          <w:sz w:val="22"/>
          <w:szCs w:val="22"/>
        </w:rPr>
        <w:t xml:space="preserve"> policy, </w:t>
      </w:r>
      <w:proofErr w:type="gramStart"/>
      <w:r w:rsidR="00D950D7" w:rsidRPr="084E0B0C">
        <w:rPr>
          <w:rFonts w:asciiTheme="minorHAnsi" w:hAnsiTheme="minorHAnsi" w:cstheme="minorBidi"/>
          <w:sz w:val="22"/>
          <w:szCs w:val="22"/>
        </w:rPr>
        <w:t>business</w:t>
      </w:r>
      <w:proofErr w:type="gramEnd"/>
      <w:r w:rsidR="00D950D7" w:rsidRPr="084E0B0C">
        <w:rPr>
          <w:rFonts w:asciiTheme="minorHAnsi" w:hAnsiTheme="minorHAnsi" w:cstheme="minorBidi"/>
          <w:sz w:val="22"/>
          <w:szCs w:val="22"/>
        </w:rPr>
        <w:t xml:space="preserve"> and lan</w:t>
      </w:r>
      <w:r w:rsidR="00190083" w:rsidRPr="084E0B0C">
        <w:rPr>
          <w:rFonts w:asciiTheme="minorHAnsi" w:hAnsiTheme="minorHAnsi" w:cstheme="minorBidi"/>
          <w:sz w:val="22"/>
          <w:szCs w:val="22"/>
        </w:rPr>
        <w:t xml:space="preserve">d management partners to deliver </w:t>
      </w:r>
      <w:r w:rsidR="00F9639D" w:rsidRPr="084E0B0C">
        <w:rPr>
          <w:rFonts w:asciiTheme="minorHAnsi" w:hAnsiTheme="minorHAnsi" w:cstheme="minorBidi"/>
          <w:sz w:val="22"/>
          <w:szCs w:val="22"/>
        </w:rPr>
        <w:t>desired policy outcomes</w:t>
      </w:r>
      <w:r w:rsidR="00A32B59" w:rsidRPr="084E0B0C">
        <w:rPr>
          <w:rFonts w:asciiTheme="minorHAnsi" w:hAnsiTheme="minorHAnsi" w:cstheme="minorBidi"/>
          <w:sz w:val="22"/>
          <w:szCs w:val="22"/>
        </w:rPr>
        <w:t xml:space="preserve">. </w:t>
      </w:r>
      <w:r w:rsidR="00E016C2" w:rsidRPr="084E0B0C">
        <w:rPr>
          <w:rFonts w:asciiTheme="minorHAnsi" w:hAnsiTheme="minorHAnsi" w:cstheme="minorBidi"/>
          <w:sz w:val="22"/>
          <w:szCs w:val="22"/>
        </w:rPr>
        <w:t xml:space="preserve"> </w:t>
      </w:r>
      <w:r w:rsidR="003746E8" w:rsidRPr="084E0B0C">
        <w:rPr>
          <w:rFonts w:asciiTheme="minorHAnsi" w:hAnsiTheme="minorHAnsi" w:cstheme="minorBidi"/>
          <w:sz w:val="22"/>
          <w:szCs w:val="22"/>
        </w:rPr>
        <w:t xml:space="preserve">Being based in the evidence team will </w:t>
      </w:r>
      <w:r w:rsidR="00EE6BA2" w:rsidRPr="084E0B0C">
        <w:rPr>
          <w:rFonts w:asciiTheme="minorHAnsi" w:hAnsiTheme="minorHAnsi" w:cstheme="minorBidi"/>
          <w:sz w:val="22"/>
          <w:szCs w:val="22"/>
        </w:rPr>
        <w:t xml:space="preserve">give the Fellow a </w:t>
      </w:r>
      <w:r w:rsidR="005D7D1A" w:rsidRPr="084E0B0C">
        <w:rPr>
          <w:rFonts w:asciiTheme="minorHAnsi" w:hAnsiTheme="minorHAnsi" w:cstheme="minorBidi"/>
          <w:sz w:val="22"/>
          <w:szCs w:val="22"/>
        </w:rPr>
        <w:t>team of evidence and analysis experts to draw on</w:t>
      </w:r>
      <w:r w:rsidR="00C05F03" w:rsidRPr="084E0B0C">
        <w:rPr>
          <w:rFonts w:asciiTheme="minorHAnsi" w:hAnsiTheme="minorHAnsi" w:cstheme="minorBidi"/>
          <w:sz w:val="22"/>
          <w:szCs w:val="22"/>
        </w:rPr>
        <w:t xml:space="preserve">, however, it is </w:t>
      </w:r>
      <w:r w:rsidR="00FA2AD4" w:rsidRPr="084E0B0C">
        <w:rPr>
          <w:rFonts w:asciiTheme="minorHAnsi" w:hAnsiTheme="minorHAnsi" w:cstheme="minorBidi"/>
          <w:sz w:val="22"/>
          <w:szCs w:val="22"/>
        </w:rPr>
        <w:t>expected t</w:t>
      </w:r>
      <w:r w:rsidR="002D2961" w:rsidRPr="084E0B0C">
        <w:rPr>
          <w:rFonts w:asciiTheme="minorHAnsi" w:hAnsiTheme="minorHAnsi" w:cstheme="minorBidi"/>
          <w:sz w:val="22"/>
          <w:szCs w:val="22"/>
        </w:rPr>
        <w:t>hat the Fellow will be</w:t>
      </w:r>
      <w:r w:rsidR="00FA2AD4" w:rsidRPr="084E0B0C">
        <w:rPr>
          <w:rFonts w:asciiTheme="minorHAnsi" w:hAnsiTheme="minorHAnsi" w:cstheme="minorBidi"/>
          <w:sz w:val="22"/>
          <w:szCs w:val="22"/>
        </w:rPr>
        <w:t xml:space="preserve"> working </w:t>
      </w:r>
      <w:r w:rsidR="00D25D34" w:rsidRPr="084E0B0C">
        <w:rPr>
          <w:rFonts w:asciiTheme="minorHAnsi" w:hAnsiTheme="minorHAnsi" w:cstheme="minorBidi"/>
          <w:sz w:val="22"/>
          <w:szCs w:val="22"/>
        </w:rPr>
        <w:t>closely</w:t>
      </w:r>
      <w:r w:rsidR="00FA2AD4" w:rsidRPr="084E0B0C">
        <w:rPr>
          <w:rFonts w:asciiTheme="minorHAnsi" w:hAnsiTheme="minorHAnsi" w:cstheme="minorBidi"/>
          <w:sz w:val="22"/>
          <w:szCs w:val="22"/>
        </w:rPr>
        <w:t xml:space="preserve"> with the </w:t>
      </w:r>
      <w:r w:rsidR="002D2961" w:rsidRPr="084E0B0C">
        <w:rPr>
          <w:rFonts w:asciiTheme="minorHAnsi" w:hAnsiTheme="minorHAnsi" w:cstheme="minorBidi"/>
          <w:sz w:val="22"/>
          <w:szCs w:val="22"/>
        </w:rPr>
        <w:t xml:space="preserve">Welsh Government and NRW </w:t>
      </w:r>
      <w:r w:rsidR="00FA2AD4" w:rsidRPr="084E0B0C">
        <w:rPr>
          <w:rFonts w:asciiTheme="minorHAnsi" w:hAnsiTheme="minorHAnsi" w:cstheme="minorBidi"/>
          <w:sz w:val="22"/>
          <w:szCs w:val="22"/>
        </w:rPr>
        <w:t xml:space="preserve">biodiversity policy teams throughout the tenure. </w:t>
      </w:r>
    </w:p>
    <w:p w14:paraId="4481D773" w14:textId="77777777" w:rsidR="00D950D7" w:rsidRPr="00D950D7" w:rsidRDefault="00D950D7" w:rsidP="00D950D7">
      <w:pPr>
        <w:pStyle w:val="Default"/>
        <w:rPr>
          <w:rFonts w:asciiTheme="minorHAnsi" w:hAnsiTheme="minorHAnsi" w:cstheme="minorHAnsi"/>
          <w:sz w:val="22"/>
          <w:szCs w:val="22"/>
        </w:rPr>
      </w:pPr>
    </w:p>
    <w:p w14:paraId="1AE6F560" w14:textId="3A3B1686" w:rsidR="0012598D" w:rsidRDefault="0012598D" w:rsidP="0012598D">
      <w:pPr>
        <w:spacing w:after="0" w:line="240" w:lineRule="auto"/>
        <w:rPr>
          <w:rFonts w:cstheme="minorHAnsi"/>
        </w:rPr>
      </w:pPr>
      <w:r w:rsidRPr="00D950D7">
        <w:rPr>
          <w:rFonts w:cstheme="minorHAnsi"/>
        </w:rPr>
        <w:t>The outcomes of activities u</w:t>
      </w:r>
      <w:r>
        <w:rPr>
          <w:rFonts w:cstheme="minorHAnsi"/>
        </w:rPr>
        <w:t>ndertaken during the Fellowship</w:t>
      </w:r>
      <w:r w:rsidRPr="00D950D7">
        <w:rPr>
          <w:rFonts w:cstheme="minorHAnsi"/>
        </w:rPr>
        <w:t xml:space="preserve"> are expected to lead to new and improved understanding</w:t>
      </w:r>
      <w:r>
        <w:rPr>
          <w:rFonts w:cstheme="minorHAnsi"/>
        </w:rPr>
        <w:t xml:space="preserve"> of biodiversity data and data analysis to improve policy decisions and actions to deliver positive outcomes for nature</w:t>
      </w:r>
      <w:r w:rsidRPr="00D950D7">
        <w:rPr>
          <w:rFonts w:cstheme="minorHAnsi"/>
        </w:rPr>
        <w:t>.</w:t>
      </w:r>
    </w:p>
    <w:p w14:paraId="07DBF657" w14:textId="77777777" w:rsidR="0012598D" w:rsidRPr="00D950D7" w:rsidRDefault="0012598D" w:rsidP="0012598D">
      <w:pPr>
        <w:spacing w:after="0" w:line="240" w:lineRule="auto"/>
        <w:rPr>
          <w:rFonts w:cstheme="minorHAnsi"/>
        </w:rPr>
      </w:pPr>
    </w:p>
    <w:p w14:paraId="4742FFA5" w14:textId="797F56E8" w:rsidR="00D950D7" w:rsidRDefault="00D950D7" w:rsidP="00D950D7">
      <w:pPr>
        <w:spacing w:after="0" w:line="240" w:lineRule="auto"/>
      </w:pPr>
      <w:r w:rsidRPr="084E0B0C">
        <w:t>Applications are invited</w:t>
      </w:r>
      <w:r w:rsidR="00696C8C" w:rsidRPr="084E0B0C">
        <w:t xml:space="preserve"> for proposals from P</w:t>
      </w:r>
      <w:r w:rsidRPr="084E0B0C">
        <w:t>ost-d</w:t>
      </w:r>
      <w:r w:rsidR="00696C8C" w:rsidRPr="084E0B0C">
        <w:t>octorate Researchers to Senior R</w:t>
      </w:r>
      <w:r w:rsidRPr="084E0B0C">
        <w:t>esearchers</w:t>
      </w:r>
      <w:r w:rsidR="002D0D79" w:rsidRPr="084E0B0C">
        <w:t xml:space="preserve"> and t</w:t>
      </w:r>
      <w:r w:rsidR="009839D9" w:rsidRPr="084E0B0C">
        <w:t>he role is open</w:t>
      </w:r>
      <w:r w:rsidRPr="084E0B0C">
        <w:t xml:space="preserve"> to candidates to create</w:t>
      </w:r>
      <w:r w:rsidR="008D6F25" w:rsidRPr="084E0B0C">
        <w:t xml:space="preserve"> their own proposal for how </w:t>
      </w:r>
      <w:r w:rsidR="00F9639D" w:rsidRPr="084E0B0C">
        <w:t xml:space="preserve">a </w:t>
      </w:r>
      <w:r w:rsidR="09AB8CBB" w:rsidRPr="084E0B0C">
        <w:t>Fellowship</w:t>
      </w:r>
      <w:r w:rsidR="008D6F25" w:rsidRPr="084E0B0C">
        <w:t xml:space="preserve"> may function. </w:t>
      </w:r>
      <w:r w:rsidR="00696C8C" w:rsidRPr="084E0B0C">
        <w:t xml:space="preserve"> </w:t>
      </w:r>
      <w:r w:rsidR="008D6F25" w:rsidRPr="084E0B0C">
        <w:t xml:space="preserve">The Welsh Government </w:t>
      </w:r>
      <w:proofErr w:type="gramStart"/>
      <w:r w:rsidR="008D6F25" w:rsidRPr="084E0B0C">
        <w:t>is able to</w:t>
      </w:r>
      <w:proofErr w:type="gramEnd"/>
      <w:r w:rsidR="008D6F25" w:rsidRPr="084E0B0C">
        <w:t xml:space="preserve"> suppor</w:t>
      </w:r>
      <w:r w:rsidR="00696C8C" w:rsidRPr="084E0B0C">
        <w:t>t this as a part</w:t>
      </w:r>
      <w:r w:rsidR="77B28F33" w:rsidRPr="084E0B0C">
        <w:t>-</w:t>
      </w:r>
      <w:r w:rsidR="00696C8C" w:rsidRPr="084E0B0C">
        <w:t>time</w:t>
      </w:r>
      <w:r w:rsidR="00E525C4" w:rsidRPr="084E0B0C">
        <w:t xml:space="preserve"> or </w:t>
      </w:r>
      <w:r w:rsidR="00F618A4" w:rsidRPr="084E0B0C">
        <w:t>full-time</w:t>
      </w:r>
      <w:r w:rsidR="00E525C4" w:rsidRPr="084E0B0C">
        <w:t xml:space="preserve"> role</w:t>
      </w:r>
      <w:r w:rsidR="00AF1E0F" w:rsidRPr="084E0B0C">
        <w:t>.</w:t>
      </w:r>
    </w:p>
    <w:p w14:paraId="233095DA" w14:textId="77777777" w:rsidR="002B4934" w:rsidRPr="00D950D7" w:rsidRDefault="002B4934" w:rsidP="00D950D7">
      <w:pPr>
        <w:spacing w:after="0" w:line="240" w:lineRule="auto"/>
        <w:rPr>
          <w:rFonts w:cstheme="minorHAnsi"/>
        </w:rPr>
      </w:pPr>
    </w:p>
    <w:p w14:paraId="5F8796DD" w14:textId="46EF0003" w:rsidR="00680042" w:rsidRPr="00433B27" w:rsidRDefault="005D1884" w:rsidP="00433B27">
      <w:pPr>
        <w:spacing w:after="160" w:line="259" w:lineRule="auto"/>
        <w:rPr>
          <w:rFonts w:cstheme="minorHAnsi"/>
          <w:sz w:val="32"/>
          <w:szCs w:val="32"/>
        </w:rPr>
      </w:pPr>
      <w:r w:rsidRPr="00B038FC">
        <w:rPr>
          <w:bCs/>
        </w:rPr>
        <w:t>All applicants must be employed by an eligible host organi</w:t>
      </w:r>
      <w:r w:rsidR="00E525C4">
        <w:rPr>
          <w:bCs/>
        </w:rPr>
        <w:t>sation for the duration of the F</w:t>
      </w:r>
      <w:r w:rsidRPr="00B038FC">
        <w:rPr>
          <w:bCs/>
        </w:rPr>
        <w:t>ellowship to receive funding</w:t>
      </w:r>
      <w:r w:rsidRPr="00B038FC">
        <w:t xml:space="preserve">. </w:t>
      </w:r>
      <w:r w:rsidR="00E525C4">
        <w:t xml:space="preserve"> </w:t>
      </w:r>
      <w:r w:rsidRPr="00B038FC">
        <w:t>Eligible host organisations include UK Higher Education Institutes, eligible Independent Research Organisations or Public Sector Research Establishments (PSREs)</w:t>
      </w:r>
      <w:r w:rsidR="00F9639D" w:rsidRPr="00B038FC">
        <w:t>.</w:t>
      </w:r>
    </w:p>
    <w:p w14:paraId="5792E413" w14:textId="638C9BFC" w:rsidR="00BF7121" w:rsidRDefault="00BF7121">
      <w:pPr>
        <w:spacing w:after="160" w:line="259" w:lineRule="auto"/>
        <w:rPr>
          <w:rFonts w:cstheme="minorHAnsi"/>
          <w:b/>
          <w:sz w:val="32"/>
          <w:szCs w:val="32"/>
        </w:rPr>
      </w:pPr>
      <w:r>
        <w:rPr>
          <w:rFonts w:cstheme="minorHAnsi"/>
          <w:b/>
          <w:sz w:val="32"/>
          <w:szCs w:val="32"/>
        </w:rPr>
        <w:br w:type="page"/>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9"/>
        <w:gridCol w:w="7494"/>
      </w:tblGrid>
      <w:tr w:rsidR="00E84019" w:rsidRPr="00814794" w14:paraId="4637B5E4" w14:textId="77777777" w:rsidTr="007979EE">
        <w:trPr>
          <w:trHeight w:val="408"/>
        </w:trPr>
        <w:tc>
          <w:tcPr>
            <w:tcW w:w="5000" w:type="pct"/>
            <w:gridSpan w:val="2"/>
            <w:shd w:val="clear" w:color="auto" w:fill="BDD6EE" w:themeFill="accent1" w:themeFillTint="66"/>
          </w:tcPr>
          <w:p w14:paraId="6B08ACFF" w14:textId="77777777" w:rsidR="00880210" w:rsidRDefault="00880210" w:rsidP="00BD2E3C">
            <w:pPr>
              <w:spacing w:after="0" w:line="240" w:lineRule="auto"/>
              <w:jc w:val="center"/>
              <w:rPr>
                <w:rFonts w:cstheme="minorHAnsi"/>
                <w:b/>
              </w:rPr>
            </w:pPr>
          </w:p>
          <w:p w14:paraId="5815DC33" w14:textId="097757CA" w:rsidR="00E84019" w:rsidRPr="00880210" w:rsidRDefault="00BD2E3C" w:rsidP="00BD2E3C">
            <w:pPr>
              <w:spacing w:after="0" w:line="240" w:lineRule="auto"/>
              <w:jc w:val="center"/>
              <w:rPr>
                <w:rFonts w:cstheme="minorHAnsi"/>
                <w:b/>
                <w:sz w:val="24"/>
                <w:szCs w:val="24"/>
              </w:rPr>
            </w:pPr>
            <w:r w:rsidRPr="00880210">
              <w:rPr>
                <w:rFonts w:cstheme="minorHAnsi"/>
                <w:b/>
                <w:sz w:val="24"/>
                <w:szCs w:val="24"/>
              </w:rPr>
              <w:t xml:space="preserve">HOST ORGANISATION DETAILS AND </w:t>
            </w:r>
            <w:r w:rsidR="00B038FC">
              <w:rPr>
                <w:rFonts w:cstheme="minorHAnsi"/>
                <w:b/>
                <w:sz w:val="24"/>
                <w:szCs w:val="24"/>
              </w:rPr>
              <w:t xml:space="preserve">OUTLINE OF </w:t>
            </w:r>
            <w:r w:rsidRPr="00880210">
              <w:rPr>
                <w:rFonts w:cstheme="minorHAnsi"/>
                <w:b/>
                <w:sz w:val="24"/>
                <w:szCs w:val="24"/>
              </w:rPr>
              <w:t>ROLE ON OFFER</w:t>
            </w:r>
            <w:r w:rsidR="00A0510C">
              <w:rPr>
                <w:rFonts w:cstheme="minorHAnsi"/>
                <w:b/>
                <w:sz w:val="24"/>
                <w:szCs w:val="24"/>
              </w:rPr>
              <w:t>:</w:t>
            </w:r>
          </w:p>
          <w:p w14:paraId="18B72CA0" w14:textId="46E19B76" w:rsidR="00880210" w:rsidRPr="003077B2" w:rsidRDefault="00880210" w:rsidP="00BD2E3C">
            <w:pPr>
              <w:spacing w:after="0" w:line="240" w:lineRule="auto"/>
              <w:jc w:val="center"/>
              <w:rPr>
                <w:rFonts w:cstheme="minorHAnsi"/>
              </w:rPr>
            </w:pPr>
          </w:p>
        </w:tc>
      </w:tr>
      <w:tr w:rsidR="00E84019" w:rsidRPr="00814794" w14:paraId="4212686B" w14:textId="77777777" w:rsidTr="007979EE">
        <w:trPr>
          <w:trHeight w:val="254"/>
        </w:trPr>
        <w:tc>
          <w:tcPr>
            <w:tcW w:w="1412" w:type="pct"/>
            <w:shd w:val="clear" w:color="auto" w:fill="BDD6EE" w:themeFill="accent1" w:themeFillTint="66"/>
          </w:tcPr>
          <w:p w14:paraId="77951323" w14:textId="3E7C3635" w:rsidR="00E84019" w:rsidRPr="006F17E2" w:rsidRDefault="00E84019" w:rsidP="0090777F">
            <w:pPr>
              <w:spacing w:after="0" w:line="240" w:lineRule="auto"/>
              <w:rPr>
                <w:rFonts w:cstheme="minorHAnsi"/>
                <w:b/>
              </w:rPr>
            </w:pPr>
            <w:r>
              <w:rPr>
                <w:rFonts w:cstheme="minorHAnsi"/>
                <w:b/>
              </w:rPr>
              <w:t>Organisation name</w:t>
            </w:r>
          </w:p>
        </w:tc>
        <w:tc>
          <w:tcPr>
            <w:tcW w:w="3588" w:type="pct"/>
            <w:shd w:val="clear" w:color="auto" w:fill="auto"/>
          </w:tcPr>
          <w:p w14:paraId="2D0C0B18" w14:textId="483AC3D1" w:rsidR="00E84019" w:rsidRDefault="00000000" w:rsidP="00E84019">
            <w:pPr>
              <w:spacing w:after="0" w:line="240" w:lineRule="auto"/>
              <w:rPr>
                <w:rFonts w:cstheme="minorHAnsi"/>
                <w:b/>
              </w:rPr>
            </w:pPr>
            <w:hyperlink r:id="rId14" w:history="1">
              <w:r w:rsidR="00E84019" w:rsidRPr="003A7730">
                <w:rPr>
                  <w:rStyle w:val="Hyperlink"/>
                  <w:rFonts w:cstheme="minorHAnsi"/>
                </w:rPr>
                <w:t>Welsh Government</w:t>
              </w:r>
            </w:hyperlink>
            <w:r w:rsidR="00E84019">
              <w:rPr>
                <w:rFonts w:cstheme="minorHAnsi"/>
              </w:rPr>
              <w:t xml:space="preserve"> </w:t>
            </w:r>
            <w:r w:rsidR="00F618A4">
              <w:rPr>
                <w:rFonts w:cstheme="minorHAnsi"/>
              </w:rPr>
              <w:t>–</w:t>
            </w:r>
            <w:r w:rsidR="00E84019">
              <w:rPr>
                <w:rFonts w:cstheme="minorHAnsi"/>
              </w:rPr>
              <w:t xml:space="preserve"> </w:t>
            </w:r>
            <w:r w:rsidR="00F618A4">
              <w:rPr>
                <w:rFonts w:cstheme="minorHAnsi"/>
              </w:rPr>
              <w:t xml:space="preserve">Climate Change </w:t>
            </w:r>
            <w:r w:rsidR="00E525C4">
              <w:rPr>
                <w:rFonts w:cstheme="minorHAnsi"/>
              </w:rPr>
              <w:t>and Ru</w:t>
            </w:r>
            <w:r w:rsidR="00E0147A">
              <w:rPr>
                <w:rFonts w:cstheme="minorHAnsi"/>
              </w:rPr>
              <w:t>ral Affairs (</w:t>
            </w:r>
            <w:r w:rsidR="00E54D74">
              <w:rPr>
                <w:rFonts w:cstheme="minorHAnsi"/>
              </w:rPr>
              <w:t>CCRA</w:t>
            </w:r>
            <w:r w:rsidR="00E0147A">
              <w:rPr>
                <w:rFonts w:cstheme="minorHAnsi"/>
              </w:rPr>
              <w:t>) Department</w:t>
            </w:r>
          </w:p>
        </w:tc>
      </w:tr>
      <w:tr w:rsidR="003A7730" w:rsidRPr="00814794" w14:paraId="5FD3D26F" w14:textId="77777777" w:rsidTr="007979EE">
        <w:trPr>
          <w:trHeight w:val="509"/>
        </w:trPr>
        <w:tc>
          <w:tcPr>
            <w:tcW w:w="1412" w:type="pct"/>
            <w:shd w:val="clear" w:color="auto" w:fill="BDD6EE" w:themeFill="accent1" w:themeFillTint="66"/>
          </w:tcPr>
          <w:p w14:paraId="4F5B31AB" w14:textId="1299C5AA" w:rsidR="003A7730" w:rsidRDefault="003A7730" w:rsidP="0090777F">
            <w:pPr>
              <w:spacing w:after="0" w:line="240" w:lineRule="auto"/>
              <w:rPr>
                <w:rFonts w:cstheme="minorHAnsi"/>
                <w:b/>
              </w:rPr>
            </w:pPr>
            <w:r>
              <w:rPr>
                <w:rFonts w:cstheme="minorHAnsi"/>
                <w:b/>
              </w:rPr>
              <w:t>Department</w:t>
            </w:r>
          </w:p>
        </w:tc>
        <w:tc>
          <w:tcPr>
            <w:tcW w:w="3588" w:type="pct"/>
            <w:shd w:val="clear" w:color="auto" w:fill="auto"/>
          </w:tcPr>
          <w:p w14:paraId="36D93E7F" w14:textId="77777777" w:rsidR="006D0F55" w:rsidRDefault="007500DC" w:rsidP="001B4F68">
            <w:pPr>
              <w:spacing w:after="0" w:line="240" w:lineRule="auto"/>
              <w:rPr>
                <w:rFonts w:cstheme="minorHAnsi"/>
              </w:rPr>
            </w:pPr>
            <w:r w:rsidRPr="007500DC">
              <w:rPr>
                <w:rFonts w:cstheme="minorHAnsi"/>
              </w:rPr>
              <w:t xml:space="preserve">Strategic Analysis branch within the CCRA Strategic Evidence Unit.  </w:t>
            </w:r>
          </w:p>
          <w:p w14:paraId="788D4D1A" w14:textId="57321194" w:rsidR="003A7730" w:rsidRDefault="007500DC" w:rsidP="001B4F68">
            <w:pPr>
              <w:spacing w:after="0" w:line="240" w:lineRule="auto"/>
              <w:rPr>
                <w:rFonts w:cstheme="minorHAnsi"/>
              </w:rPr>
            </w:pPr>
            <w:r w:rsidRPr="007500DC">
              <w:rPr>
                <w:rFonts w:cstheme="minorHAnsi"/>
              </w:rPr>
              <w:t xml:space="preserve">The Fellow will </w:t>
            </w:r>
            <w:r w:rsidR="00E54D74">
              <w:rPr>
                <w:rFonts w:cstheme="minorHAnsi"/>
              </w:rPr>
              <w:t>be a</w:t>
            </w:r>
            <w:r w:rsidRPr="007500DC">
              <w:rPr>
                <w:rFonts w:cstheme="minorHAnsi"/>
              </w:rPr>
              <w:t xml:space="preserve"> member of this team </w:t>
            </w:r>
            <w:r w:rsidR="00E54D74">
              <w:rPr>
                <w:rFonts w:cstheme="minorHAnsi"/>
              </w:rPr>
              <w:t xml:space="preserve">but will work closely </w:t>
            </w:r>
            <w:r w:rsidR="0080676A">
              <w:rPr>
                <w:rFonts w:cstheme="minorHAnsi"/>
              </w:rPr>
              <w:t>with the</w:t>
            </w:r>
            <w:r w:rsidR="00E54D74">
              <w:rPr>
                <w:rFonts w:cstheme="minorHAnsi"/>
              </w:rPr>
              <w:t xml:space="preserve"> </w:t>
            </w:r>
            <w:r w:rsidRPr="007500DC">
              <w:rPr>
                <w:rFonts w:cstheme="minorHAnsi"/>
              </w:rPr>
              <w:t xml:space="preserve">biodiversity policy team and </w:t>
            </w:r>
            <w:r w:rsidR="0080676A">
              <w:rPr>
                <w:rFonts w:cstheme="minorHAnsi"/>
              </w:rPr>
              <w:t>Natural Resources Wales (NRW)</w:t>
            </w:r>
          </w:p>
        </w:tc>
      </w:tr>
      <w:tr w:rsidR="003A7730" w:rsidRPr="00814794" w14:paraId="670B9CDE" w14:textId="77777777" w:rsidTr="000251C9">
        <w:trPr>
          <w:trHeight w:val="509"/>
        </w:trPr>
        <w:tc>
          <w:tcPr>
            <w:tcW w:w="1412" w:type="pct"/>
            <w:shd w:val="clear" w:color="auto" w:fill="BDD6EE" w:themeFill="accent1" w:themeFillTint="66"/>
          </w:tcPr>
          <w:p w14:paraId="198131E4" w14:textId="4459CC32" w:rsidR="003A7730" w:rsidRDefault="003A7730" w:rsidP="000251C9">
            <w:pPr>
              <w:spacing w:after="0" w:line="240" w:lineRule="auto"/>
              <w:rPr>
                <w:rFonts w:cstheme="minorHAnsi"/>
                <w:b/>
              </w:rPr>
            </w:pPr>
            <w:r>
              <w:rPr>
                <w:rFonts w:cstheme="minorHAnsi"/>
                <w:b/>
              </w:rPr>
              <w:t>Contact</w:t>
            </w:r>
            <w:r w:rsidR="00632185">
              <w:rPr>
                <w:rFonts w:cstheme="minorHAnsi"/>
                <w:b/>
              </w:rPr>
              <w:t>(s)</w:t>
            </w:r>
          </w:p>
        </w:tc>
        <w:tc>
          <w:tcPr>
            <w:tcW w:w="3588" w:type="pct"/>
            <w:shd w:val="clear" w:color="auto" w:fill="auto"/>
          </w:tcPr>
          <w:p w14:paraId="0252D0A8" w14:textId="261DCBE4" w:rsidR="00C75955" w:rsidRDefault="00000000" w:rsidP="000251C9">
            <w:pPr>
              <w:spacing w:after="0" w:line="240" w:lineRule="auto"/>
              <w:rPr>
                <w:rFonts w:cstheme="minorHAnsi"/>
                <w:color w:val="0563C1" w:themeColor="hyperlink"/>
                <w:u w:val="single"/>
              </w:rPr>
            </w:pPr>
            <w:hyperlink r:id="rId15" w:history="1">
              <w:r w:rsidR="00632185" w:rsidRPr="00F67B85">
                <w:rPr>
                  <w:rStyle w:val="Hyperlink"/>
                  <w:rFonts w:cstheme="minorHAnsi"/>
                </w:rPr>
                <w:t>Ann.Humble@gov.wales</w:t>
              </w:r>
            </w:hyperlink>
            <w:r w:rsidR="00632185">
              <w:rPr>
                <w:rFonts w:cstheme="minorHAnsi"/>
                <w:color w:val="0563C1" w:themeColor="hyperlink"/>
                <w:u w:val="single"/>
              </w:rPr>
              <w:t xml:space="preserve"> </w:t>
            </w:r>
            <w:r w:rsidR="00632185">
              <w:rPr>
                <w:rFonts w:cstheme="minorHAnsi"/>
              </w:rPr>
              <w:t xml:space="preserve">and/or </w:t>
            </w:r>
            <w:hyperlink r:id="rId16" w:history="1">
              <w:r w:rsidR="00632185" w:rsidRPr="00F67B85">
                <w:rPr>
                  <w:rStyle w:val="Hyperlink"/>
                  <w:rFonts w:cstheme="minorHAnsi"/>
                </w:rPr>
                <w:t>Karen.Stothard@gov.wales</w:t>
              </w:r>
            </w:hyperlink>
          </w:p>
          <w:p w14:paraId="0C63ADB4" w14:textId="267CAEA2" w:rsidR="00632185" w:rsidRPr="00C75955" w:rsidRDefault="00632185" w:rsidP="000251C9">
            <w:pPr>
              <w:spacing w:after="0" w:line="240" w:lineRule="auto"/>
              <w:rPr>
                <w:rFonts w:cstheme="minorHAnsi"/>
                <w:color w:val="0563C1" w:themeColor="hyperlink"/>
                <w:u w:val="single"/>
              </w:rPr>
            </w:pPr>
          </w:p>
        </w:tc>
      </w:tr>
      <w:tr w:rsidR="003A7730" w:rsidRPr="00814794" w14:paraId="2FF95F05" w14:textId="77777777" w:rsidTr="000251C9">
        <w:trPr>
          <w:trHeight w:val="509"/>
        </w:trPr>
        <w:tc>
          <w:tcPr>
            <w:tcW w:w="1412" w:type="pct"/>
            <w:shd w:val="clear" w:color="auto" w:fill="BDD6EE" w:themeFill="accent1" w:themeFillTint="66"/>
          </w:tcPr>
          <w:p w14:paraId="3AE32B0E" w14:textId="77777777" w:rsidR="003A7730" w:rsidRPr="00814794" w:rsidRDefault="003A7730" w:rsidP="000251C9">
            <w:pPr>
              <w:spacing w:after="0" w:line="240" w:lineRule="auto"/>
              <w:rPr>
                <w:rFonts w:cstheme="minorHAnsi"/>
                <w:b/>
              </w:rPr>
            </w:pPr>
            <w:r>
              <w:rPr>
                <w:rFonts w:cstheme="minorHAnsi"/>
                <w:b/>
              </w:rPr>
              <w:t>Role description</w:t>
            </w:r>
          </w:p>
        </w:tc>
        <w:tc>
          <w:tcPr>
            <w:tcW w:w="3588" w:type="pct"/>
            <w:shd w:val="clear" w:color="auto" w:fill="auto"/>
          </w:tcPr>
          <w:p w14:paraId="10121DBC" w14:textId="77777777" w:rsidR="003A7730" w:rsidRDefault="000E09FD" w:rsidP="000251C9">
            <w:pPr>
              <w:spacing w:after="0" w:line="240" w:lineRule="auto"/>
              <w:rPr>
                <w:rFonts w:cstheme="minorHAnsi"/>
              </w:rPr>
            </w:pPr>
            <w:r>
              <w:rPr>
                <w:rFonts w:cstheme="minorHAnsi"/>
              </w:rPr>
              <w:t>‘</w:t>
            </w:r>
            <w:r w:rsidR="003A7730">
              <w:rPr>
                <w:rFonts w:cstheme="minorHAnsi"/>
              </w:rPr>
              <w:t>Tackling the Nature Crisis</w:t>
            </w:r>
            <w:r>
              <w:rPr>
                <w:rFonts w:cstheme="minorHAnsi"/>
              </w:rPr>
              <w:t>’</w:t>
            </w:r>
            <w:r w:rsidR="003A7730">
              <w:rPr>
                <w:rFonts w:cstheme="minorHAnsi"/>
              </w:rPr>
              <w:t xml:space="preserve"> Fellowship</w:t>
            </w:r>
          </w:p>
          <w:p w14:paraId="37F79419" w14:textId="36A2FF02" w:rsidR="00632185" w:rsidRPr="00E84019" w:rsidRDefault="00632185" w:rsidP="000251C9">
            <w:pPr>
              <w:spacing w:after="0" w:line="240" w:lineRule="auto"/>
              <w:rPr>
                <w:rFonts w:cstheme="minorHAnsi"/>
              </w:rPr>
            </w:pPr>
          </w:p>
        </w:tc>
      </w:tr>
      <w:tr w:rsidR="003A7730" w:rsidRPr="00814794" w14:paraId="6B54AD7D" w14:textId="77777777" w:rsidTr="007979EE">
        <w:trPr>
          <w:trHeight w:val="509"/>
        </w:trPr>
        <w:tc>
          <w:tcPr>
            <w:tcW w:w="1412" w:type="pct"/>
            <w:shd w:val="clear" w:color="auto" w:fill="BDD6EE" w:themeFill="accent1" w:themeFillTint="66"/>
          </w:tcPr>
          <w:p w14:paraId="68AD727B" w14:textId="4848D8EA" w:rsidR="003A7730" w:rsidRDefault="003A7730" w:rsidP="0090777F">
            <w:pPr>
              <w:spacing w:after="0" w:line="240" w:lineRule="auto"/>
              <w:rPr>
                <w:rFonts w:cstheme="minorHAnsi"/>
                <w:b/>
              </w:rPr>
            </w:pPr>
            <w:r>
              <w:rPr>
                <w:rFonts w:cstheme="minorHAnsi"/>
                <w:b/>
              </w:rPr>
              <w:t>Research project title</w:t>
            </w:r>
          </w:p>
        </w:tc>
        <w:tc>
          <w:tcPr>
            <w:tcW w:w="3588" w:type="pct"/>
            <w:shd w:val="clear" w:color="auto" w:fill="auto"/>
          </w:tcPr>
          <w:p w14:paraId="610DD942" w14:textId="5A198AE5" w:rsidR="003A7730" w:rsidRDefault="00CA27B1" w:rsidP="007C522A">
            <w:pPr>
              <w:spacing w:after="0" w:line="240" w:lineRule="auto"/>
              <w:rPr>
                <w:rFonts w:cstheme="minorHAnsi"/>
              </w:rPr>
            </w:pPr>
            <w:r>
              <w:rPr>
                <w:rFonts w:cstheme="minorHAnsi"/>
              </w:rPr>
              <w:t xml:space="preserve">Biodiversity Targets: </w:t>
            </w:r>
            <w:r w:rsidR="008D056C">
              <w:rPr>
                <w:rFonts w:cstheme="minorHAnsi"/>
              </w:rPr>
              <w:t xml:space="preserve">Measuring the impact and success of Biodiversity policy actions </w:t>
            </w:r>
          </w:p>
        </w:tc>
      </w:tr>
      <w:tr w:rsidR="007500DC" w:rsidRPr="00814794" w14:paraId="1D924DFD" w14:textId="77777777" w:rsidTr="000251C9">
        <w:trPr>
          <w:trHeight w:val="254"/>
        </w:trPr>
        <w:tc>
          <w:tcPr>
            <w:tcW w:w="1412" w:type="pct"/>
            <w:shd w:val="clear" w:color="auto" w:fill="C6D9F1"/>
          </w:tcPr>
          <w:p w14:paraId="217EFE90" w14:textId="77777777" w:rsidR="007500DC" w:rsidRPr="00814794" w:rsidRDefault="007500DC" w:rsidP="000251C9">
            <w:pPr>
              <w:spacing w:after="0" w:line="240" w:lineRule="auto"/>
              <w:rPr>
                <w:rFonts w:cstheme="minorHAnsi"/>
                <w:b/>
              </w:rPr>
            </w:pPr>
            <w:r w:rsidRPr="00814794">
              <w:rPr>
                <w:rFonts w:cstheme="minorHAnsi"/>
                <w:b/>
              </w:rPr>
              <w:t xml:space="preserve">Duration of </w:t>
            </w:r>
            <w:r>
              <w:rPr>
                <w:rFonts w:cstheme="minorHAnsi"/>
                <w:b/>
              </w:rPr>
              <w:t>placement</w:t>
            </w:r>
          </w:p>
        </w:tc>
        <w:tc>
          <w:tcPr>
            <w:tcW w:w="3588" w:type="pct"/>
            <w:shd w:val="clear" w:color="auto" w:fill="auto"/>
          </w:tcPr>
          <w:p w14:paraId="1FF88EFD" w14:textId="77777777" w:rsidR="007500DC" w:rsidRPr="007D5DCA" w:rsidRDefault="007500DC" w:rsidP="000251C9">
            <w:pPr>
              <w:spacing w:after="0" w:line="240" w:lineRule="auto"/>
              <w:rPr>
                <w:rFonts w:cstheme="minorHAnsi"/>
              </w:rPr>
            </w:pPr>
            <w:r w:rsidRPr="007D5DCA">
              <w:rPr>
                <w:rFonts w:cstheme="minorHAnsi"/>
              </w:rPr>
              <w:t>12</w:t>
            </w:r>
            <w:r>
              <w:rPr>
                <w:rFonts w:cstheme="minorHAnsi"/>
              </w:rPr>
              <w:t>-18</w:t>
            </w:r>
            <w:r w:rsidRPr="007D5DCA">
              <w:rPr>
                <w:rFonts w:cstheme="minorHAnsi"/>
              </w:rPr>
              <w:t xml:space="preserve"> months</w:t>
            </w:r>
            <w:r>
              <w:rPr>
                <w:rFonts w:cstheme="minorHAnsi"/>
              </w:rPr>
              <w:t>, with a minimum of three days/week on average</w:t>
            </w:r>
          </w:p>
        </w:tc>
      </w:tr>
      <w:tr w:rsidR="003077B2" w:rsidRPr="00814794" w14:paraId="5403B840" w14:textId="77777777" w:rsidTr="007979EE">
        <w:trPr>
          <w:trHeight w:val="244"/>
        </w:trPr>
        <w:tc>
          <w:tcPr>
            <w:tcW w:w="1412" w:type="pct"/>
            <w:shd w:val="clear" w:color="auto" w:fill="C6D9F1"/>
          </w:tcPr>
          <w:p w14:paraId="6DA4BCDF" w14:textId="2227B735" w:rsidR="003077B2" w:rsidRPr="00814794" w:rsidRDefault="00A0510C" w:rsidP="003077B2">
            <w:pPr>
              <w:spacing w:after="0" w:line="240" w:lineRule="auto"/>
              <w:rPr>
                <w:rFonts w:cstheme="minorHAnsi"/>
                <w:b/>
              </w:rPr>
            </w:pPr>
            <w:r>
              <w:rPr>
                <w:rFonts w:cstheme="minorHAnsi"/>
                <w:b/>
              </w:rPr>
              <w:t>Proposed start date</w:t>
            </w:r>
          </w:p>
        </w:tc>
        <w:tc>
          <w:tcPr>
            <w:tcW w:w="3588" w:type="pct"/>
            <w:shd w:val="clear" w:color="auto" w:fill="auto"/>
          </w:tcPr>
          <w:p w14:paraId="5264AFAF" w14:textId="77777777" w:rsidR="00574D28" w:rsidRDefault="0068597A" w:rsidP="0090777F">
            <w:pPr>
              <w:spacing w:after="0" w:line="240" w:lineRule="auto"/>
              <w:rPr>
                <w:rFonts w:cstheme="minorHAnsi"/>
              </w:rPr>
            </w:pPr>
            <w:r>
              <w:rPr>
                <w:rFonts w:cstheme="minorHAnsi"/>
              </w:rPr>
              <w:t>September 2023</w:t>
            </w:r>
            <w:r w:rsidR="003A7730">
              <w:rPr>
                <w:rFonts w:cstheme="minorHAnsi"/>
              </w:rPr>
              <w:t xml:space="preserve"> </w:t>
            </w:r>
          </w:p>
          <w:p w14:paraId="7BBCA53C" w14:textId="62217EC5" w:rsidR="00574D28" w:rsidRDefault="00574D28" w:rsidP="0090777F">
            <w:pPr>
              <w:spacing w:after="0" w:line="240" w:lineRule="auto"/>
            </w:pPr>
            <w:r w:rsidRPr="001609AB">
              <w:rPr>
                <w:rFonts w:cstheme="minorHAnsi"/>
                <w:i/>
                <w:iCs/>
              </w:rPr>
              <w:t>To note</w:t>
            </w:r>
            <w:r>
              <w:rPr>
                <w:rFonts w:cstheme="minorHAnsi"/>
              </w:rPr>
              <w:t xml:space="preserve"> - </w:t>
            </w:r>
            <w:r w:rsidR="007500DC">
              <w:t xml:space="preserve">there is scope to start the fellowship earlier if </w:t>
            </w:r>
            <w:r w:rsidR="005D3E66">
              <w:t>circumstances allow.</w:t>
            </w:r>
          </w:p>
          <w:p w14:paraId="63EE9CD6" w14:textId="3A9B87FC" w:rsidR="0068597A" w:rsidRPr="006F2EEB" w:rsidRDefault="007500DC" w:rsidP="0090777F">
            <w:pPr>
              <w:spacing w:after="0" w:line="240" w:lineRule="auto"/>
              <w:rPr>
                <w:rFonts w:cstheme="minorHAnsi"/>
              </w:rPr>
            </w:pPr>
            <w:r>
              <w:t>There may also be some flexibility around the start date</w:t>
            </w:r>
            <w:r w:rsidR="000E09FD">
              <w:t>.</w:t>
            </w:r>
          </w:p>
        </w:tc>
      </w:tr>
      <w:tr w:rsidR="00AF1E0F" w:rsidRPr="00814794" w14:paraId="340F6F50" w14:textId="77777777" w:rsidTr="007979EE">
        <w:trPr>
          <w:trHeight w:val="509"/>
        </w:trPr>
        <w:tc>
          <w:tcPr>
            <w:tcW w:w="1412" w:type="pct"/>
            <w:shd w:val="clear" w:color="auto" w:fill="C6D9F1"/>
          </w:tcPr>
          <w:p w14:paraId="63C8ECA0" w14:textId="4C8CDB8B" w:rsidR="00AF1E0F" w:rsidRPr="00814794" w:rsidRDefault="00AF1E0F" w:rsidP="003077B2">
            <w:pPr>
              <w:spacing w:after="0" w:line="240" w:lineRule="auto"/>
              <w:rPr>
                <w:rFonts w:cstheme="minorHAnsi"/>
                <w:b/>
              </w:rPr>
            </w:pPr>
            <w:r>
              <w:rPr>
                <w:rFonts w:cstheme="minorHAnsi"/>
                <w:b/>
              </w:rPr>
              <w:t>Funding</w:t>
            </w:r>
          </w:p>
        </w:tc>
        <w:tc>
          <w:tcPr>
            <w:tcW w:w="3588" w:type="pct"/>
            <w:shd w:val="clear" w:color="auto" w:fill="auto"/>
          </w:tcPr>
          <w:p w14:paraId="2E2A9E80" w14:textId="107EC3D2" w:rsidR="0068597A" w:rsidRPr="007D5DCA" w:rsidRDefault="00DF2D1D" w:rsidP="00195CD5">
            <w:pPr>
              <w:spacing w:after="0" w:line="240" w:lineRule="auto"/>
              <w:rPr>
                <w:rFonts w:cstheme="minorHAnsi"/>
              </w:rPr>
            </w:pPr>
            <w:r>
              <w:rPr>
                <w:rFonts w:cstheme="minorHAnsi"/>
              </w:rPr>
              <w:t xml:space="preserve">Welsh Government will </w:t>
            </w:r>
            <w:r w:rsidR="00195CD5">
              <w:rPr>
                <w:rFonts w:cstheme="minorHAnsi"/>
              </w:rPr>
              <w:t>provide funding</w:t>
            </w:r>
            <w:r>
              <w:rPr>
                <w:rFonts w:cstheme="minorHAnsi"/>
              </w:rPr>
              <w:t xml:space="preserve"> equivalent to candidate’s employment with their academic institution</w:t>
            </w:r>
            <w:r w:rsidR="005D3E66">
              <w:rPr>
                <w:rFonts w:cstheme="minorHAnsi"/>
              </w:rPr>
              <w:t>;</w:t>
            </w:r>
            <w:r>
              <w:rPr>
                <w:rFonts w:cstheme="minorHAnsi"/>
              </w:rPr>
              <w:t xml:space="preserve"> to a</w:t>
            </w:r>
            <w:r w:rsidR="0068597A">
              <w:rPr>
                <w:rFonts w:cstheme="minorHAnsi"/>
              </w:rPr>
              <w:t>n indicative</w:t>
            </w:r>
            <w:r w:rsidR="00AF1E0F">
              <w:rPr>
                <w:rFonts w:cstheme="minorHAnsi"/>
              </w:rPr>
              <w:t xml:space="preserve"> budget </w:t>
            </w:r>
            <w:r w:rsidR="00AF1E0F" w:rsidRPr="005D3E66">
              <w:rPr>
                <w:rFonts w:cstheme="minorHAnsi"/>
              </w:rPr>
              <w:t>of £</w:t>
            </w:r>
            <w:r w:rsidR="0068597A" w:rsidRPr="005D3E66">
              <w:rPr>
                <w:rFonts w:cstheme="minorHAnsi"/>
              </w:rPr>
              <w:t>120,000</w:t>
            </w:r>
            <w:r w:rsidR="00F618A4">
              <w:rPr>
                <w:rFonts w:cstheme="minorHAnsi"/>
              </w:rPr>
              <w:t xml:space="preserve"> </w:t>
            </w:r>
            <w:r w:rsidR="003A7730">
              <w:rPr>
                <w:rFonts w:cstheme="minorHAnsi"/>
              </w:rPr>
              <w:t>full-time.</w:t>
            </w:r>
          </w:p>
        </w:tc>
      </w:tr>
      <w:tr w:rsidR="003077B2" w:rsidRPr="00814794" w14:paraId="67162923" w14:textId="77777777" w:rsidTr="007500DC">
        <w:trPr>
          <w:trHeight w:val="509"/>
        </w:trPr>
        <w:tc>
          <w:tcPr>
            <w:tcW w:w="1412" w:type="pct"/>
            <w:tcBorders>
              <w:bottom w:val="single" w:sz="4" w:space="0" w:color="auto"/>
            </w:tcBorders>
            <w:shd w:val="clear" w:color="auto" w:fill="C6D9F1"/>
          </w:tcPr>
          <w:p w14:paraId="284ECF3A" w14:textId="2B69422C" w:rsidR="003077B2" w:rsidRPr="00F40E85" w:rsidRDefault="007C522A" w:rsidP="007C522A">
            <w:pPr>
              <w:spacing w:after="0" w:line="240" w:lineRule="auto"/>
              <w:rPr>
                <w:rFonts w:cstheme="minorHAnsi"/>
              </w:rPr>
            </w:pPr>
            <w:r>
              <w:rPr>
                <w:rFonts w:cstheme="minorHAnsi"/>
                <w:b/>
              </w:rPr>
              <w:t>W</w:t>
            </w:r>
            <w:r w:rsidR="00A0510C">
              <w:rPr>
                <w:rFonts w:cstheme="minorHAnsi"/>
                <w:b/>
              </w:rPr>
              <w:t>orking schedule</w:t>
            </w:r>
          </w:p>
        </w:tc>
        <w:tc>
          <w:tcPr>
            <w:tcW w:w="3588" w:type="pct"/>
            <w:tcBorders>
              <w:bottom w:val="single" w:sz="4" w:space="0" w:color="auto"/>
            </w:tcBorders>
            <w:shd w:val="clear" w:color="auto" w:fill="auto"/>
          </w:tcPr>
          <w:p w14:paraId="5EADE62D" w14:textId="77777777" w:rsidR="007500DC" w:rsidRDefault="00CF4470" w:rsidP="0075261A">
            <w:pPr>
              <w:spacing w:after="0" w:line="240" w:lineRule="auto"/>
              <w:rPr>
                <w:rFonts w:cstheme="minorHAnsi"/>
              </w:rPr>
            </w:pPr>
            <w:r>
              <w:rPr>
                <w:rFonts w:cstheme="minorHAnsi"/>
              </w:rPr>
              <w:t xml:space="preserve">The host is flexible regarding this aspect and can be </w:t>
            </w:r>
            <w:r w:rsidR="003077B2">
              <w:rPr>
                <w:rFonts w:cstheme="minorHAnsi"/>
              </w:rPr>
              <w:t>negotiated</w:t>
            </w:r>
            <w:r>
              <w:rPr>
                <w:rFonts w:cstheme="minorHAnsi"/>
              </w:rPr>
              <w:t xml:space="preserve"> to ensure best fit for both</w:t>
            </w:r>
            <w:r w:rsidR="003077B2">
              <w:rPr>
                <w:rFonts w:cstheme="minorHAnsi"/>
              </w:rPr>
              <w:t xml:space="preserve"> host and </w:t>
            </w:r>
            <w:r w:rsidR="0075261A">
              <w:rPr>
                <w:rFonts w:cstheme="minorHAnsi"/>
              </w:rPr>
              <w:t>researcher</w:t>
            </w:r>
            <w:r w:rsidR="00195CD5">
              <w:rPr>
                <w:rFonts w:cstheme="minorHAnsi"/>
              </w:rPr>
              <w:t>.</w:t>
            </w:r>
            <w:r w:rsidR="003A7730">
              <w:rPr>
                <w:rFonts w:cstheme="minorHAnsi"/>
              </w:rPr>
              <w:t xml:space="preserve"> </w:t>
            </w:r>
          </w:p>
          <w:p w14:paraId="266DB552" w14:textId="59D1BF8A" w:rsidR="007500DC" w:rsidRDefault="007500DC" w:rsidP="0075261A">
            <w:pPr>
              <w:spacing w:after="0" w:line="240" w:lineRule="auto"/>
            </w:pPr>
            <w:r>
              <w:rPr>
                <w:rFonts w:cstheme="minorHAnsi"/>
              </w:rPr>
              <w:t>P</w:t>
            </w:r>
            <w:r>
              <w:t>eriodic attendance at meetings in Welsh Government Offices will be a requirement.</w:t>
            </w:r>
          </w:p>
          <w:p w14:paraId="7270A927" w14:textId="336EDF2D" w:rsidR="007500DC" w:rsidRPr="007D5DCA" w:rsidRDefault="003A7730" w:rsidP="0075261A">
            <w:pPr>
              <w:spacing w:after="0" w:line="240" w:lineRule="auto"/>
            </w:pPr>
            <w:r w:rsidRPr="084E0B0C">
              <w:t>Minimum of 3 working days per week</w:t>
            </w:r>
            <w:r w:rsidR="6E0F5FBD" w:rsidRPr="084E0B0C">
              <w:t xml:space="preserve"> on average.</w:t>
            </w:r>
          </w:p>
        </w:tc>
      </w:tr>
      <w:tr w:rsidR="00E8701A" w:rsidRPr="00814794" w14:paraId="724E1BC0" w14:textId="77777777" w:rsidTr="007500DC">
        <w:trPr>
          <w:trHeight w:val="254"/>
        </w:trPr>
        <w:tc>
          <w:tcPr>
            <w:tcW w:w="5000" w:type="pct"/>
            <w:gridSpan w:val="2"/>
            <w:tcBorders>
              <w:top w:val="single" w:sz="4" w:space="0" w:color="auto"/>
              <w:left w:val="nil"/>
              <w:bottom w:val="single" w:sz="4" w:space="0" w:color="auto"/>
              <w:right w:val="nil"/>
            </w:tcBorders>
            <w:shd w:val="clear" w:color="auto" w:fill="auto"/>
          </w:tcPr>
          <w:p w14:paraId="0F23FA83" w14:textId="77777777" w:rsidR="00E8701A" w:rsidRDefault="00E8701A" w:rsidP="00CF4470">
            <w:pPr>
              <w:spacing w:after="0" w:line="240" w:lineRule="auto"/>
              <w:rPr>
                <w:rFonts w:cstheme="minorHAnsi"/>
              </w:rPr>
            </w:pPr>
          </w:p>
        </w:tc>
      </w:tr>
      <w:tr w:rsidR="006F17E2" w:rsidRPr="00814794" w14:paraId="225CD096" w14:textId="77777777" w:rsidTr="007979EE">
        <w:tblPrEx>
          <w:tblLook w:val="01E0" w:firstRow="1" w:lastRow="1" w:firstColumn="1" w:lastColumn="1" w:noHBand="0" w:noVBand="0"/>
        </w:tblPrEx>
        <w:trPr>
          <w:trHeight w:val="225"/>
        </w:trPr>
        <w:tc>
          <w:tcPr>
            <w:tcW w:w="5000" w:type="pct"/>
            <w:gridSpan w:val="2"/>
            <w:tcBorders>
              <w:top w:val="single" w:sz="4" w:space="0" w:color="auto"/>
            </w:tcBorders>
            <w:shd w:val="clear" w:color="auto" w:fill="C6D9F1"/>
          </w:tcPr>
          <w:p w14:paraId="0536CCD6" w14:textId="4BF28C5A" w:rsidR="006F17E2" w:rsidRPr="00814794" w:rsidRDefault="007500DC" w:rsidP="00F906B8">
            <w:pPr>
              <w:spacing w:after="0" w:line="240" w:lineRule="auto"/>
              <w:jc w:val="center"/>
              <w:rPr>
                <w:rFonts w:cstheme="minorHAnsi"/>
              </w:rPr>
            </w:pPr>
            <w:r>
              <w:rPr>
                <w:rFonts w:cstheme="minorHAnsi"/>
                <w:b/>
              </w:rPr>
              <w:t>RESEARCH SPECIFICATION</w:t>
            </w:r>
          </w:p>
        </w:tc>
      </w:tr>
      <w:tr w:rsidR="006F17E2" w:rsidRPr="00814794" w14:paraId="62BFE61D" w14:textId="77777777" w:rsidTr="007979EE">
        <w:tblPrEx>
          <w:tblLook w:val="01E0" w:firstRow="1" w:lastRow="1" w:firstColumn="1" w:lastColumn="1" w:noHBand="0" w:noVBand="0"/>
        </w:tblPrEx>
        <w:trPr>
          <w:trHeight w:val="327"/>
        </w:trPr>
        <w:tc>
          <w:tcPr>
            <w:tcW w:w="5000" w:type="pct"/>
            <w:gridSpan w:val="2"/>
            <w:shd w:val="clear" w:color="auto" w:fill="auto"/>
          </w:tcPr>
          <w:p w14:paraId="213D15F3" w14:textId="17D14122" w:rsidR="001E3EA6" w:rsidRPr="00F906B8" w:rsidRDefault="00F906B8" w:rsidP="00F906B8">
            <w:pPr>
              <w:spacing w:after="0" w:line="240" w:lineRule="auto"/>
              <w:rPr>
                <w:rFonts w:cstheme="minorHAnsi"/>
                <w:b/>
                <w:bCs/>
                <w:u w:val="single"/>
              </w:rPr>
            </w:pPr>
            <w:r w:rsidRPr="00F906B8">
              <w:rPr>
                <w:rFonts w:cstheme="minorHAnsi"/>
                <w:b/>
                <w:bCs/>
                <w:u w:val="single"/>
              </w:rPr>
              <w:t>Summary of research area and policy context</w:t>
            </w:r>
          </w:p>
          <w:p w14:paraId="51BC623C" w14:textId="77777777" w:rsidR="00F906B8" w:rsidRDefault="00F906B8" w:rsidP="00F906B8">
            <w:pPr>
              <w:spacing w:after="0" w:line="240" w:lineRule="auto"/>
              <w:rPr>
                <w:rFonts w:cstheme="minorHAnsi"/>
              </w:rPr>
            </w:pPr>
          </w:p>
          <w:p w14:paraId="32EE9574" w14:textId="4A700058" w:rsidR="00FA71FE" w:rsidRDefault="00FA71FE" w:rsidP="00F906B8">
            <w:pPr>
              <w:spacing w:after="0" w:line="240" w:lineRule="auto"/>
            </w:pPr>
            <w:r w:rsidRPr="084E0B0C">
              <w:t xml:space="preserve">It is a time of momentous change within Government in the UK. </w:t>
            </w:r>
            <w:r w:rsidR="00C05597" w:rsidRPr="084E0B0C">
              <w:t xml:space="preserve"> </w:t>
            </w:r>
            <w:r w:rsidRPr="084E0B0C">
              <w:t xml:space="preserve">Leaving the EU gives </w:t>
            </w:r>
            <w:r w:rsidR="002B4934" w:rsidRPr="084E0B0C">
              <w:t xml:space="preserve">the different </w:t>
            </w:r>
            <w:r w:rsidRPr="084E0B0C">
              <w:t xml:space="preserve">Governments the opportunity to chart their own path. </w:t>
            </w:r>
            <w:r w:rsidR="00C05597" w:rsidRPr="084E0B0C">
              <w:t xml:space="preserve"> </w:t>
            </w:r>
            <w:r w:rsidRPr="084E0B0C">
              <w:t xml:space="preserve">However, all UK Governments are dealing with impacts and the aftermath of a pandemic and looming climate </w:t>
            </w:r>
            <w:r w:rsidR="00486B5F" w:rsidRPr="084E0B0C">
              <w:t>and biodiversity emergencies</w:t>
            </w:r>
            <w:r w:rsidRPr="084E0B0C">
              <w:t xml:space="preserve">. </w:t>
            </w:r>
            <w:r w:rsidR="00C05597" w:rsidRPr="084E0B0C">
              <w:t xml:space="preserve"> </w:t>
            </w:r>
            <w:bookmarkStart w:id="0" w:name="_Int_UQkBkQnR"/>
            <w:proofErr w:type="gramStart"/>
            <w:r w:rsidRPr="084E0B0C">
              <w:t>All of</w:t>
            </w:r>
            <w:bookmarkEnd w:id="0"/>
            <w:proofErr w:type="gramEnd"/>
            <w:r w:rsidRPr="084E0B0C">
              <w:t xml:space="preserve"> these factors </w:t>
            </w:r>
            <w:r w:rsidR="679F5E9F" w:rsidRPr="084E0B0C">
              <w:t>combined with</w:t>
            </w:r>
            <w:r w:rsidRPr="084E0B0C">
              <w:t xml:space="preserve"> limited resources, means that Governments need to be more focussed and the need to deliver policies that are effective has never been greater. </w:t>
            </w:r>
          </w:p>
          <w:p w14:paraId="0E6D8F52" w14:textId="77777777" w:rsidR="004F3EC5" w:rsidRDefault="004F3EC5" w:rsidP="00F906B8">
            <w:pPr>
              <w:spacing w:after="0" w:line="240" w:lineRule="auto"/>
              <w:rPr>
                <w:rFonts w:cstheme="minorHAnsi"/>
              </w:rPr>
            </w:pPr>
          </w:p>
          <w:p w14:paraId="1027DED3" w14:textId="78E39225" w:rsidR="004F3EC5" w:rsidRPr="00F94F1E" w:rsidRDefault="00D2244D" w:rsidP="00F906B8">
            <w:pPr>
              <w:spacing w:after="0" w:line="240" w:lineRule="auto"/>
              <w:rPr>
                <w:rFonts w:cstheme="minorHAnsi"/>
              </w:rPr>
            </w:pPr>
            <w:r w:rsidRPr="00BB69B9">
              <w:rPr>
                <w:rFonts w:cstheme="minorHAnsi"/>
              </w:rPr>
              <w:t>Negotiations at the U</w:t>
            </w:r>
            <w:r w:rsidR="00BB69B9" w:rsidRPr="00BB69B9">
              <w:rPr>
                <w:rFonts w:cstheme="minorHAnsi"/>
              </w:rPr>
              <w:t>N</w:t>
            </w:r>
            <w:r w:rsidRPr="00BB69B9">
              <w:rPr>
                <w:rFonts w:cstheme="minorHAnsi"/>
              </w:rPr>
              <w:t xml:space="preserve"> </w:t>
            </w:r>
            <w:r w:rsidR="00BB69B9" w:rsidRPr="00BB69B9">
              <w:rPr>
                <w:rFonts w:cstheme="minorHAnsi"/>
              </w:rPr>
              <w:t>Biodiversity</w:t>
            </w:r>
            <w:r w:rsidRPr="00BB69B9">
              <w:rPr>
                <w:rFonts w:cstheme="minorHAnsi"/>
              </w:rPr>
              <w:t xml:space="preserve"> </w:t>
            </w:r>
            <w:r w:rsidR="00BB69B9" w:rsidRPr="00BB69B9">
              <w:rPr>
                <w:rFonts w:cstheme="minorHAnsi"/>
              </w:rPr>
              <w:t>Conference</w:t>
            </w:r>
            <w:r w:rsidRPr="00BB69B9">
              <w:rPr>
                <w:rFonts w:cstheme="minorHAnsi"/>
              </w:rPr>
              <w:t xml:space="preserve"> </w:t>
            </w:r>
            <w:r w:rsidR="00FB3AFB">
              <w:rPr>
                <w:rFonts w:cstheme="minorHAnsi"/>
              </w:rPr>
              <w:t>(</w:t>
            </w:r>
            <w:r w:rsidR="00BB69B9" w:rsidRPr="00FB3AFB">
              <w:rPr>
                <w:rFonts w:cstheme="minorHAnsi"/>
              </w:rPr>
              <w:t>COP15</w:t>
            </w:r>
            <w:r w:rsidR="00FB3AFB">
              <w:rPr>
                <w:rFonts w:cstheme="minorHAnsi"/>
              </w:rPr>
              <w:t>)</w:t>
            </w:r>
            <w:r w:rsidR="00BB69B9" w:rsidRPr="00FB3AFB">
              <w:rPr>
                <w:rFonts w:cstheme="minorHAnsi"/>
              </w:rPr>
              <w:t xml:space="preserve"> agreed a new post</w:t>
            </w:r>
            <w:r w:rsidR="00FB3AFB">
              <w:rPr>
                <w:rFonts w:cstheme="minorHAnsi"/>
              </w:rPr>
              <w:t>-</w:t>
            </w:r>
            <w:r w:rsidR="00BB69B9" w:rsidRPr="00FB3AFB">
              <w:rPr>
                <w:rFonts w:cstheme="minorHAnsi"/>
              </w:rPr>
              <w:t>2020 Global Biodiversity Framework (GBF) in December 2022</w:t>
            </w:r>
            <w:r w:rsidR="004F3EC5" w:rsidRPr="00BB69B9">
              <w:rPr>
                <w:rFonts w:cstheme="minorHAnsi"/>
              </w:rPr>
              <w:t>.</w:t>
            </w:r>
            <w:r w:rsidR="004F3EC5" w:rsidRPr="00F94F1E">
              <w:rPr>
                <w:rFonts w:cstheme="minorHAnsi"/>
              </w:rPr>
              <w:t xml:space="preserve">  </w:t>
            </w:r>
            <w:r w:rsidR="004F3EC5" w:rsidRPr="00F94F1E">
              <w:rPr>
                <w:rFonts w:cstheme="minorHAnsi"/>
                <w:color w:val="1E1E1E"/>
                <w:shd w:val="clear" w:color="auto" w:fill="FFFFFF"/>
              </w:rPr>
              <w:t xml:space="preserve">The framework sets out an ambitious </w:t>
            </w:r>
            <w:r w:rsidR="004F3EC5">
              <w:rPr>
                <w:rFonts w:cstheme="minorHAnsi"/>
                <w:color w:val="1E1E1E"/>
                <w:shd w:val="clear" w:color="auto" w:fill="FFFFFF"/>
              </w:rPr>
              <w:t xml:space="preserve">and measurable </w:t>
            </w:r>
            <w:r w:rsidR="004F3EC5" w:rsidRPr="00F94F1E">
              <w:rPr>
                <w:rFonts w:cstheme="minorHAnsi"/>
                <w:color w:val="1E1E1E"/>
                <w:shd w:val="clear" w:color="auto" w:fill="FFFFFF"/>
              </w:rPr>
              <w:t>plan to implement broad-based action to bring about a transformation in society’s relationship with biodiversity and to ensure that, by 2050, the shared vision of living in harmony with nature is fulfilled.</w:t>
            </w:r>
          </w:p>
          <w:p w14:paraId="3F140A49" w14:textId="77777777" w:rsidR="00C05597" w:rsidRDefault="00C05597" w:rsidP="00F906B8">
            <w:pPr>
              <w:spacing w:after="0" w:line="240" w:lineRule="auto"/>
              <w:rPr>
                <w:rFonts w:cstheme="minorHAnsi"/>
              </w:rPr>
            </w:pPr>
          </w:p>
          <w:p w14:paraId="1EE3A48C" w14:textId="1B91FB2F" w:rsidR="00EA7C30" w:rsidRDefault="00A3624B" w:rsidP="00F906B8">
            <w:pPr>
              <w:spacing w:after="0" w:line="240" w:lineRule="auto"/>
            </w:pPr>
            <w:r w:rsidRPr="084E0B0C">
              <w:t xml:space="preserve">Whilst society is beginning to get to grips with the actions needed to tackle climate change, the understanding of </w:t>
            </w:r>
            <w:r w:rsidR="001F4980" w:rsidRPr="084E0B0C">
              <w:t xml:space="preserve">the </w:t>
            </w:r>
            <w:r w:rsidRPr="084E0B0C">
              <w:t>scale of what is needed to tackle the biodiversity crisis is barely understood.  The proposed Fellowship is p</w:t>
            </w:r>
            <w:r w:rsidR="00E40051" w:rsidRPr="084E0B0C">
              <w:t xml:space="preserve">art of a </w:t>
            </w:r>
            <w:r w:rsidR="00BB69B9" w:rsidRPr="084E0B0C">
              <w:t>long-term</w:t>
            </w:r>
            <w:r w:rsidR="00E40051" w:rsidRPr="084E0B0C">
              <w:t xml:space="preserve"> project</w:t>
            </w:r>
            <w:r w:rsidRPr="084E0B0C">
              <w:t xml:space="preserve"> that Welsh Government is undertaking to explore what is required to reverse the decline of biodiversity in Wales. </w:t>
            </w:r>
            <w:r w:rsidR="705E8BC9" w:rsidRPr="084E0B0C">
              <w:t xml:space="preserve">Our </w:t>
            </w:r>
            <w:hyperlink r:id="rId17" w:history="1">
              <w:r w:rsidR="705E8BC9" w:rsidRPr="084E0B0C">
                <w:rPr>
                  <w:rStyle w:val="Hyperlink"/>
                </w:rPr>
                <w:t>Programme for Government</w:t>
              </w:r>
            </w:hyperlink>
            <w:r w:rsidR="00AF14F4" w:rsidRPr="084E0B0C">
              <w:t xml:space="preserve"> seeks to embed our response to </w:t>
            </w:r>
            <w:r w:rsidR="004510A6" w:rsidRPr="084E0B0C">
              <w:t xml:space="preserve">the joint crises in all we do and is seeking to put in place a statutory duty and targets to protect and restore biodiversity.  </w:t>
            </w:r>
            <w:r w:rsidRPr="084E0B0C">
              <w:t xml:space="preserve">Plans for tackling climate change propose to change land use and farming systems substantially, combined with the </w:t>
            </w:r>
            <w:r w:rsidR="002B4934" w:rsidRPr="084E0B0C">
              <w:t>baked</w:t>
            </w:r>
            <w:r w:rsidRPr="084E0B0C">
              <w:t xml:space="preserve"> in climate change</w:t>
            </w:r>
            <w:r w:rsidR="305F6485" w:rsidRPr="084E0B0C">
              <w:t xml:space="preserve"> commitments</w:t>
            </w:r>
            <w:r w:rsidRPr="084E0B0C">
              <w:t xml:space="preserve">, </w:t>
            </w:r>
            <w:r w:rsidR="00E40051" w:rsidRPr="084E0B0C">
              <w:t>mean</w:t>
            </w:r>
            <w:r w:rsidR="005E4383" w:rsidRPr="084E0B0C">
              <w:t>s</w:t>
            </w:r>
            <w:r w:rsidR="00E40051" w:rsidRPr="084E0B0C">
              <w:t xml:space="preserve"> that the </w:t>
            </w:r>
            <w:r w:rsidR="60692F4D" w:rsidRPr="084E0B0C">
              <w:t xml:space="preserve">future of </w:t>
            </w:r>
            <w:r w:rsidR="00E40051" w:rsidRPr="084E0B0C">
              <w:t xml:space="preserve">biodiversity in Wales is likely to be different to that of the past.  This Fellowship seeks to support policymakers in understanding </w:t>
            </w:r>
            <w:r w:rsidRPr="084E0B0C">
              <w:t xml:space="preserve">the implications for nature recovery programmes and </w:t>
            </w:r>
            <w:r w:rsidR="005E4383" w:rsidRPr="084E0B0C">
              <w:t xml:space="preserve">to explore ways to improve measurements of biodiversity to better understand </w:t>
            </w:r>
            <w:r w:rsidR="00E40051" w:rsidRPr="084E0B0C">
              <w:t>how biodiversity is responding to climate change</w:t>
            </w:r>
            <w:r w:rsidR="005E4383" w:rsidRPr="084E0B0C">
              <w:t>. This work will inform the action needed</w:t>
            </w:r>
            <w:r w:rsidR="002B4934" w:rsidRPr="084E0B0C">
              <w:t xml:space="preserve"> to</w:t>
            </w:r>
            <w:r w:rsidR="00E40051" w:rsidRPr="084E0B0C">
              <w:t xml:space="preserve"> sup</w:t>
            </w:r>
            <w:r w:rsidR="005E4383" w:rsidRPr="084E0B0C">
              <w:t>port the recovery of nature in this</w:t>
            </w:r>
            <w:r w:rsidR="00E40051" w:rsidRPr="084E0B0C">
              <w:t xml:space="preserve"> changing environment.  This programme of work will influence policy actions across the </w:t>
            </w:r>
            <w:r w:rsidR="00F618A4" w:rsidRPr="084E0B0C">
              <w:t xml:space="preserve">CCRA </w:t>
            </w:r>
            <w:r w:rsidR="00E40051" w:rsidRPr="084E0B0C">
              <w:t xml:space="preserve">department </w:t>
            </w:r>
            <w:r w:rsidR="002B4934" w:rsidRPr="084E0B0C">
              <w:t xml:space="preserve">and the Government more widely, </w:t>
            </w:r>
            <w:r w:rsidR="00E40051" w:rsidRPr="084E0B0C">
              <w:t>as the Welsh Government seeks to</w:t>
            </w:r>
            <w:r w:rsidRPr="084E0B0C">
              <w:t xml:space="preserve"> tackle both crises simultaneousl</w:t>
            </w:r>
            <w:r w:rsidR="00E40051" w:rsidRPr="084E0B0C">
              <w:t>y</w:t>
            </w:r>
            <w:r w:rsidRPr="084E0B0C">
              <w:t xml:space="preserve">. </w:t>
            </w:r>
          </w:p>
          <w:p w14:paraId="4E094DC5" w14:textId="6BB16383" w:rsidR="00A3624B" w:rsidRDefault="00A3624B" w:rsidP="00F906B8">
            <w:pPr>
              <w:spacing w:after="0" w:line="240" w:lineRule="auto"/>
              <w:rPr>
                <w:rFonts w:cstheme="minorHAnsi"/>
              </w:rPr>
            </w:pPr>
          </w:p>
          <w:p w14:paraId="45699324" w14:textId="7B400765" w:rsidR="00BB69B9" w:rsidRPr="000F0672" w:rsidRDefault="00A3624B" w:rsidP="00F906B8">
            <w:pPr>
              <w:spacing w:after="0" w:line="240" w:lineRule="auto"/>
              <w:rPr>
                <w:rFonts w:ascii="Calibri" w:hAnsi="Calibri" w:cs="Calibri"/>
              </w:rPr>
            </w:pPr>
            <w:r>
              <w:rPr>
                <w:rFonts w:cstheme="minorHAnsi"/>
              </w:rPr>
              <w:t xml:space="preserve">The Welsh Government has a strong and modern policy and legislative base from which to build the actions needed to tackle the biodiversity crisis.  The Well-being of Future Generations Act </w:t>
            </w:r>
            <w:r w:rsidR="005E4383">
              <w:rPr>
                <w:rFonts w:cstheme="minorHAnsi"/>
              </w:rPr>
              <w:t>(201</w:t>
            </w:r>
            <w:r w:rsidR="00B858F8">
              <w:rPr>
                <w:rFonts w:cstheme="minorHAnsi"/>
              </w:rPr>
              <w:t>5</w:t>
            </w:r>
            <w:r w:rsidR="005E4383">
              <w:rPr>
                <w:rFonts w:cstheme="minorHAnsi"/>
              </w:rPr>
              <w:t xml:space="preserve">) </w:t>
            </w:r>
            <w:r>
              <w:rPr>
                <w:rFonts w:cstheme="minorHAnsi"/>
              </w:rPr>
              <w:t xml:space="preserve">has promoted the need for biodiversity to be considered in all policy decisions. </w:t>
            </w:r>
            <w:r w:rsidR="00E40051">
              <w:rPr>
                <w:rFonts w:cstheme="minorHAnsi"/>
              </w:rPr>
              <w:t xml:space="preserve"> The Environment </w:t>
            </w:r>
            <w:r w:rsidR="00B858F8">
              <w:rPr>
                <w:rFonts w:cstheme="minorHAnsi"/>
              </w:rPr>
              <w:t xml:space="preserve">(Wales) </w:t>
            </w:r>
            <w:r w:rsidR="00E40051">
              <w:rPr>
                <w:rFonts w:cstheme="minorHAnsi"/>
              </w:rPr>
              <w:t xml:space="preserve">Act </w:t>
            </w:r>
            <w:r w:rsidR="00B858F8">
              <w:rPr>
                <w:rFonts w:cstheme="minorHAnsi"/>
              </w:rPr>
              <w:t xml:space="preserve">2016 </w:t>
            </w:r>
            <w:r w:rsidR="00E40051">
              <w:rPr>
                <w:rFonts w:cstheme="minorHAnsi"/>
              </w:rPr>
              <w:t xml:space="preserve">lays out the principles to </w:t>
            </w:r>
            <w:r w:rsidR="00E40051" w:rsidRPr="000F0672">
              <w:rPr>
                <w:rFonts w:ascii="Calibri" w:hAnsi="Calibri" w:cs="Calibri"/>
              </w:rPr>
              <w:t xml:space="preserve">be adopted for managing the Welsh environment.  </w:t>
            </w:r>
            <w:r w:rsidR="00FC5387" w:rsidRPr="000F0672">
              <w:rPr>
                <w:rFonts w:ascii="Calibri" w:hAnsi="Calibri" w:cs="Calibri"/>
              </w:rPr>
              <w:t xml:space="preserve">The Natural Resources Policy and Nature Recovery Action </w:t>
            </w:r>
            <w:r w:rsidR="00FC5387" w:rsidRPr="000F0672">
              <w:rPr>
                <w:rFonts w:ascii="Calibri" w:hAnsi="Calibri" w:cs="Calibri"/>
              </w:rPr>
              <w:lastRenderedPageBreak/>
              <w:t xml:space="preserve">Plan set out </w:t>
            </w:r>
            <w:r w:rsidR="002B4934" w:rsidRPr="000F0672">
              <w:rPr>
                <w:rFonts w:ascii="Calibri" w:hAnsi="Calibri" w:cs="Calibri"/>
              </w:rPr>
              <w:t>the</w:t>
            </w:r>
            <w:r w:rsidR="00FC5387" w:rsidRPr="000F0672">
              <w:rPr>
                <w:rFonts w:ascii="Calibri" w:hAnsi="Calibri" w:cs="Calibri"/>
              </w:rPr>
              <w:t xml:space="preserve"> key policy ambitions and </w:t>
            </w:r>
            <w:r w:rsidR="005B7D8C" w:rsidRPr="000F0672">
              <w:rPr>
                <w:rFonts w:ascii="Calibri" w:hAnsi="Calibri" w:cs="Calibri"/>
              </w:rPr>
              <w:t xml:space="preserve">actions. </w:t>
            </w:r>
            <w:r w:rsidR="002B4934" w:rsidRPr="000F0672">
              <w:rPr>
                <w:rFonts w:ascii="Calibri" w:hAnsi="Calibri" w:cs="Calibri"/>
              </w:rPr>
              <w:t>The</w:t>
            </w:r>
            <w:r w:rsidR="005B7D8C" w:rsidRPr="000F0672">
              <w:rPr>
                <w:rFonts w:ascii="Calibri" w:hAnsi="Calibri" w:cs="Calibri"/>
              </w:rPr>
              <w:t xml:space="preserve"> legislative framework </w:t>
            </w:r>
            <w:r w:rsidR="00A772D9" w:rsidRPr="000F0672">
              <w:rPr>
                <w:rFonts w:ascii="Calibri" w:hAnsi="Calibri" w:cs="Calibri"/>
              </w:rPr>
              <w:t xml:space="preserve">requires that Government </w:t>
            </w:r>
            <w:r w:rsidR="005B7D8C" w:rsidRPr="000F0672">
              <w:rPr>
                <w:rFonts w:ascii="Calibri" w:hAnsi="Calibri" w:cs="Calibri"/>
              </w:rPr>
              <w:t>take</w:t>
            </w:r>
            <w:r w:rsidR="00A772D9" w:rsidRPr="000F0672">
              <w:rPr>
                <w:rFonts w:ascii="Calibri" w:hAnsi="Calibri" w:cs="Calibri"/>
              </w:rPr>
              <w:t>s</w:t>
            </w:r>
            <w:r w:rsidR="005B7D8C" w:rsidRPr="000F0672">
              <w:rPr>
                <w:rFonts w:ascii="Calibri" w:hAnsi="Calibri" w:cs="Calibri"/>
              </w:rPr>
              <w:t xml:space="preserve"> </w:t>
            </w:r>
            <w:r w:rsidR="002B48C1" w:rsidRPr="000F0672">
              <w:rPr>
                <w:rFonts w:ascii="Calibri" w:hAnsi="Calibri" w:cs="Calibri"/>
              </w:rPr>
              <w:t>a</w:t>
            </w:r>
            <w:r w:rsidR="005B7D8C" w:rsidRPr="000F0672">
              <w:rPr>
                <w:rFonts w:ascii="Calibri" w:hAnsi="Calibri" w:cs="Calibri"/>
              </w:rPr>
              <w:t xml:space="preserve"> holistic ecosystems approach enabling Wales resources to be managed in a more proactive, </w:t>
            </w:r>
            <w:r w:rsidR="000F0672" w:rsidRPr="000F0672">
              <w:rPr>
                <w:rFonts w:ascii="Calibri" w:hAnsi="Calibri" w:cs="Calibri"/>
              </w:rPr>
              <w:t>sustainable,</w:t>
            </w:r>
            <w:r w:rsidR="005B7D8C" w:rsidRPr="000F0672">
              <w:rPr>
                <w:rFonts w:ascii="Calibri" w:hAnsi="Calibri" w:cs="Calibri"/>
              </w:rPr>
              <w:t xml:space="preserve"> and joined-up manner.  Achieving ecosystem resilience lies at the heart of our approach; the DECCA (diversity, extent, condition and connectivity and adaptability) framework outlines our approach to assessing ecosystem resilience.</w:t>
            </w:r>
          </w:p>
          <w:p w14:paraId="5BFFE858" w14:textId="77777777" w:rsidR="00BB69B9" w:rsidRPr="000F0672" w:rsidRDefault="00BB69B9" w:rsidP="00F906B8">
            <w:pPr>
              <w:spacing w:after="0" w:line="240" w:lineRule="auto"/>
              <w:rPr>
                <w:rFonts w:ascii="Calibri" w:hAnsi="Calibri" w:cs="Calibri"/>
              </w:rPr>
            </w:pPr>
          </w:p>
          <w:p w14:paraId="6B8794CF" w14:textId="11ADC639" w:rsidR="00BB69B9" w:rsidRPr="00BB69B9" w:rsidRDefault="00BB69B9" w:rsidP="00F906B8">
            <w:pPr>
              <w:spacing w:after="0" w:line="240" w:lineRule="auto"/>
              <w:rPr>
                <w:rFonts w:ascii="Calibri" w:hAnsi="Calibri" w:cs="Calibri"/>
              </w:rPr>
            </w:pPr>
            <w:r w:rsidRPr="00BB69B9">
              <w:rPr>
                <w:rFonts w:ascii="Calibri" w:hAnsi="Calibri" w:cs="Calibri"/>
              </w:rPr>
              <w:t xml:space="preserve">Welsh Government is committed to embedding our response to biodiversity and climate in all we do. The conclusion of the Biodiversity Deep Dive in October 2022 outlines key recommendations we can take to achieve the 30x30 target, ensuring that 30% of our terrestrial, </w:t>
            </w:r>
            <w:proofErr w:type="gramStart"/>
            <w:r w:rsidRPr="00BB69B9">
              <w:rPr>
                <w:rFonts w:ascii="Calibri" w:hAnsi="Calibri" w:cs="Calibri"/>
              </w:rPr>
              <w:t>marine</w:t>
            </w:r>
            <w:proofErr w:type="gramEnd"/>
            <w:r w:rsidRPr="00BB69B9">
              <w:rPr>
                <w:rFonts w:ascii="Calibri" w:hAnsi="Calibri" w:cs="Calibri"/>
              </w:rPr>
              <w:t xml:space="preserve"> and freshwater environment is protected for nature’s recovery. </w:t>
            </w:r>
          </w:p>
          <w:p w14:paraId="20F863EC" w14:textId="1E7DB4AF" w:rsidR="00D52770" w:rsidRDefault="00D52770" w:rsidP="00F906B8">
            <w:pPr>
              <w:spacing w:after="0" w:line="240" w:lineRule="auto"/>
              <w:rPr>
                <w:rFonts w:eastAsiaTheme="minorEastAsia"/>
              </w:rPr>
            </w:pPr>
          </w:p>
          <w:p w14:paraId="2C36A40E" w14:textId="5B9EE8D9" w:rsidR="00D52770" w:rsidRDefault="6892A211" w:rsidP="084E0B0C">
            <w:pPr>
              <w:spacing w:after="0" w:line="240" w:lineRule="auto"/>
              <w:rPr>
                <w:rFonts w:eastAsiaTheme="minorEastAsia"/>
              </w:rPr>
            </w:pPr>
            <w:r w:rsidRPr="084E0B0C">
              <w:rPr>
                <w:rFonts w:eastAsiaTheme="minorEastAsia"/>
              </w:rPr>
              <w:t xml:space="preserve">It will be extremely important that the baseline evidence, </w:t>
            </w:r>
            <w:proofErr w:type="gramStart"/>
            <w:r w:rsidRPr="084E0B0C">
              <w:rPr>
                <w:rFonts w:eastAsiaTheme="minorEastAsia"/>
              </w:rPr>
              <w:t>indicators</w:t>
            </w:r>
            <w:proofErr w:type="gramEnd"/>
            <w:r w:rsidRPr="084E0B0C">
              <w:rPr>
                <w:rFonts w:eastAsiaTheme="minorEastAsia"/>
              </w:rPr>
              <w:t xml:space="preserve"> and targets developed through this work are nested within the W</w:t>
            </w:r>
            <w:r w:rsidR="111BFFDD" w:rsidRPr="084E0B0C">
              <w:rPr>
                <w:rFonts w:eastAsiaTheme="minorEastAsia"/>
              </w:rPr>
              <w:t xml:space="preserve">elsh </w:t>
            </w:r>
            <w:r w:rsidRPr="084E0B0C">
              <w:rPr>
                <w:rFonts w:eastAsiaTheme="minorEastAsia"/>
              </w:rPr>
              <w:t>G</w:t>
            </w:r>
            <w:r w:rsidR="7FCCB4E0" w:rsidRPr="084E0B0C">
              <w:rPr>
                <w:rFonts w:eastAsiaTheme="minorEastAsia"/>
              </w:rPr>
              <w:t>overnment</w:t>
            </w:r>
            <w:r w:rsidRPr="084E0B0C">
              <w:rPr>
                <w:rFonts w:eastAsiaTheme="minorEastAsia"/>
              </w:rPr>
              <w:t xml:space="preserve"> Natural Resource Management</w:t>
            </w:r>
            <w:r w:rsidR="75804D47" w:rsidRPr="084E0B0C">
              <w:rPr>
                <w:rFonts w:eastAsiaTheme="minorEastAsia"/>
              </w:rPr>
              <w:t xml:space="preserve"> (NRM)</w:t>
            </w:r>
            <w:r w:rsidRPr="084E0B0C">
              <w:rPr>
                <w:rFonts w:eastAsiaTheme="minorEastAsia"/>
              </w:rPr>
              <w:t xml:space="preserve"> Framework and align with the Wellbeing of Future Generations indicator suit</w:t>
            </w:r>
            <w:r w:rsidR="0A354BF2" w:rsidRPr="084E0B0C">
              <w:rPr>
                <w:rFonts w:eastAsiaTheme="minorEastAsia"/>
              </w:rPr>
              <w:t>e</w:t>
            </w:r>
            <w:r w:rsidRPr="084E0B0C">
              <w:rPr>
                <w:rFonts w:eastAsiaTheme="minorEastAsia"/>
              </w:rPr>
              <w:t xml:space="preserve">. The NRM Framework consists of an iterative relationship between three key products: </w:t>
            </w:r>
          </w:p>
          <w:p w14:paraId="626B1830" w14:textId="3E540EE3" w:rsidR="00D52770" w:rsidRDefault="6892A211" w:rsidP="084E0B0C">
            <w:pPr>
              <w:pStyle w:val="ListParagraph"/>
              <w:numPr>
                <w:ilvl w:val="0"/>
                <w:numId w:val="43"/>
              </w:numPr>
              <w:spacing w:after="0" w:line="240" w:lineRule="auto"/>
              <w:rPr>
                <w:rFonts w:eastAsiaTheme="minorEastAsia"/>
              </w:rPr>
            </w:pPr>
            <w:r w:rsidRPr="084E0B0C">
              <w:rPr>
                <w:rFonts w:eastAsiaTheme="minorEastAsia"/>
              </w:rPr>
              <w:t>The State of Natural Resources Report (SoNaRR)</w:t>
            </w:r>
            <w:r w:rsidR="5F8A99B5" w:rsidRPr="084E0B0C">
              <w:rPr>
                <w:rFonts w:eastAsiaTheme="minorEastAsia"/>
              </w:rPr>
              <w:t>;</w:t>
            </w:r>
          </w:p>
          <w:p w14:paraId="286D0594" w14:textId="739342B9" w:rsidR="00D52770" w:rsidRDefault="6892A211" w:rsidP="084E0B0C">
            <w:pPr>
              <w:pStyle w:val="ListParagraph"/>
              <w:numPr>
                <w:ilvl w:val="0"/>
                <w:numId w:val="43"/>
              </w:numPr>
              <w:spacing w:after="0" w:line="240" w:lineRule="auto"/>
              <w:rPr>
                <w:rFonts w:eastAsiaTheme="minorEastAsia"/>
              </w:rPr>
            </w:pPr>
            <w:r w:rsidRPr="084E0B0C">
              <w:rPr>
                <w:rFonts w:eastAsiaTheme="minorEastAsia"/>
              </w:rPr>
              <w:t>the Natural Resources Policy (NRP)</w:t>
            </w:r>
            <w:r w:rsidR="4EA774D3" w:rsidRPr="084E0B0C">
              <w:rPr>
                <w:rFonts w:eastAsiaTheme="minorEastAsia"/>
              </w:rPr>
              <w:t>;</w:t>
            </w:r>
            <w:r w:rsidRPr="084E0B0C">
              <w:rPr>
                <w:rFonts w:eastAsiaTheme="minorEastAsia"/>
              </w:rPr>
              <w:t xml:space="preserve"> and </w:t>
            </w:r>
          </w:p>
          <w:p w14:paraId="2D9DD0DF" w14:textId="310FEC7F" w:rsidR="00D52770" w:rsidRDefault="6892A211" w:rsidP="084E0B0C">
            <w:pPr>
              <w:pStyle w:val="ListParagraph"/>
              <w:numPr>
                <w:ilvl w:val="0"/>
                <w:numId w:val="43"/>
              </w:numPr>
              <w:spacing w:after="0" w:line="240" w:lineRule="auto"/>
              <w:rPr>
                <w:rFonts w:eastAsiaTheme="minorEastAsia"/>
              </w:rPr>
            </w:pPr>
            <w:r w:rsidRPr="084E0B0C">
              <w:rPr>
                <w:rFonts w:eastAsiaTheme="minorEastAsia"/>
              </w:rPr>
              <w:t xml:space="preserve">Area Statements which </w:t>
            </w:r>
            <w:r w:rsidR="0BCC5C9D" w:rsidRPr="084E0B0C">
              <w:rPr>
                <w:rFonts w:eastAsiaTheme="minorEastAsia"/>
              </w:rPr>
              <w:t>guide</w:t>
            </w:r>
            <w:r w:rsidRPr="084E0B0C">
              <w:rPr>
                <w:rFonts w:eastAsiaTheme="minorEastAsia"/>
              </w:rPr>
              <w:t xml:space="preserve"> delivery on the ground.</w:t>
            </w:r>
          </w:p>
          <w:p w14:paraId="5FFCCE9D" w14:textId="77777777" w:rsidR="00111A57" w:rsidRDefault="00111A57" w:rsidP="084E0B0C">
            <w:pPr>
              <w:spacing w:after="0" w:line="240" w:lineRule="auto"/>
              <w:rPr>
                <w:rFonts w:eastAsiaTheme="minorEastAsia"/>
              </w:rPr>
            </w:pPr>
          </w:p>
          <w:p w14:paraId="723CD6E8" w14:textId="784DA81B" w:rsidR="00D52770" w:rsidRDefault="6892A211" w:rsidP="084E0B0C">
            <w:pPr>
              <w:spacing w:after="0" w:line="240" w:lineRule="auto"/>
              <w:rPr>
                <w:rFonts w:eastAsiaTheme="minorEastAsia"/>
              </w:rPr>
            </w:pPr>
            <w:r w:rsidRPr="084E0B0C">
              <w:rPr>
                <w:rFonts w:eastAsiaTheme="minorEastAsia"/>
              </w:rPr>
              <w:t xml:space="preserve">Close working with our </w:t>
            </w:r>
            <w:r w:rsidR="00432FD2">
              <w:rPr>
                <w:rFonts w:eastAsiaTheme="minorEastAsia"/>
              </w:rPr>
              <w:t>Sustainable Management of Natural Resources (</w:t>
            </w:r>
            <w:r w:rsidRPr="084E0B0C">
              <w:rPr>
                <w:rFonts w:eastAsiaTheme="minorEastAsia"/>
              </w:rPr>
              <w:t>SMNR Research Fellow</w:t>
            </w:r>
            <w:r w:rsidR="00432FD2">
              <w:rPr>
                <w:rFonts w:eastAsiaTheme="minorEastAsia"/>
              </w:rPr>
              <w:t>)</w:t>
            </w:r>
            <w:r w:rsidR="1A5224C6" w:rsidRPr="084E0B0C">
              <w:rPr>
                <w:rFonts w:eastAsiaTheme="minorEastAsia"/>
              </w:rPr>
              <w:t xml:space="preserve">, </w:t>
            </w:r>
            <w:r w:rsidRPr="084E0B0C">
              <w:rPr>
                <w:rFonts w:eastAsiaTheme="minorEastAsia"/>
              </w:rPr>
              <w:t>who is developing an Outcome-Indicator Framework for SMNR</w:t>
            </w:r>
            <w:r w:rsidR="00432FD2">
              <w:rPr>
                <w:rFonts w:eastAsiaTheme="minorEastAsia"/>
              </w:rPr>
              <w:t xml:space="preserve"> in Wales, intended to become a core component of SoNaRR</w:t>
            </w:r>
            <w:r w:rsidR="6516D3C8" w:rsidRPr="084E0B0C">
              <w:rPr>
                <w:rFonts w:eastAsiaTheme="minorEastAsia"/>
              </w:rPr>
              <w:t>,</w:t>
            </w:r>
            <w:r w:rsidRPr="084E0B0C">
              <w:rPr>
                <w:rFonts w:eastAsiaTheme="minorEastAsia"/>
              </w:rPr>
              <w:t xml:space="preserve"> will be essential. Particularly to ensure that the biodiversity indicators and targets developed sit within this and can be reported on through SoNaRR.</w:t>
            </w:r>
          </w:p>
          <w:p w14:paraId="43B5039C" w14:textId="77777777" w:rsidR="00111A57" w:rsidRDefault="00111A57" w:rsidP="00F906B8">
            <w:pPr>
              <w:spacing w:after="0" w:line="240" w:lineRule="auto"/>
              <w:rPr>
                <w:b/>
                <w:u w:val="single"/>
              </w:rPr>
            </w:pPr>
          </w:p>
          <w:p w14:paraId="4689274E" w14:textId="63D028AB" w:rsidR="00F906B8" w:rsidRPr="00FD23C7" w:rsidRDefault="00F906B8" w:rsidP="00F906B8">
            <w:pPr>
              <w:spacing w:after="0" w:line="240" w:lineRule="auto"/>
              <w:rPr>
                <w:b/>
                <w:u w:val="single"/>
              </w:rPr>
            </w:pPr>
            <w:r w:rsidRPr="084E0B0C">
              <w:rPr>
                <w:b/>
                <w:u w:val="single"/>
              </w:rPr>
              <w:t>Expected outputs</w:t>
            </w:r>
          </w:p>
          <w:p w14:paraId="538DE51B" w14:textId="77777777" w:rsidR="00F906B8" w:rsidRDefault="00F906B8" w:rsidP="00F906B8">
            <w:pPr>
              <w:spacing w:after="0" w:line="240" w:lineRule="auto"/>
              <w:rPr>
                <w:rFonts w:cstheme="minorHAnsi"/>
              </w:rPr>
            </w:pPr>
          </w:p>
          <w:p w14:paraId="5A44C188" w14:textId="419B0AC1" w:rsidR="008B503A" w:rsidRDefault="005B7D8C" w:rsidP="00F906B8">
            <w:pPr>
              <w:spacing w:after="0" w:line="240" w:lineRule="auto"/>
              <w:rPr>
                <w:rFonts w:cstheme="minorHAnsi"/>
              </w:rPr>
            </w:pPr>
            <w:r>
              <w:rPr>
                <w:rFonts w:cstheme="minorHAnsi"/>
              </w:rPr>
              <w:t>Policy</w:t>
            </w:r>
            <w:r w:rsidR="00E40051">
              <w:rPr>
                <w:rFonts w:cstheme="minorHAnsi"/>
              </w:rPr>
              <w:t xml:space="preserve"> teams across Government are embedding biodiversity action into their policies, however this work has raised questions </w:t>
            </w:r>
            <w:r w:rsidR="005E4383">
              <w:rPr>
                <w:rFonts w:cstheme="minorHAnsi"/>
              </w:rPr>
              <w:t xml:space="preserve">regarding </w:t>
            </w:r>
            <w:r w:rsidR="00E40051">
              <w:rPr>
                <w:rFonts w:cstheme="minorHAnsi"/>
              </w:rPr>
              <w:t>a baseline from which to start measuring the impact of our actions and more challenging</w:t>
            </w:r>
            <w:r w:rsidR="00515325">
              <w:rPr>
                <w:rFonts w:cstheme="minorHAnsi"/>
              </w:rPr>
              <w:t>ly</w:t>
            </w:r>
            <w:r w:rsidR="00E40051">
              <w:rPr>
                <w:rFonts w:cstheme="minorHAnsi"/>
              </w:rPr>
              <w:t xml:space="preserve">, what will success look like?  </w:t>
            </w:r>
          </w:p>
          <w:p w14:paraId="7CC96477" w14:textId="021A05EE" w:rsidR="008B503A" w:rsidRDefault="008B503A" w:rsidP="00F906B8">
            <w:pPr>
              <w:spacing w:after="0" w:line="240" w:lineRule="auto"/>
              <w:rPr>
                <w:rFonts w:cstheme="minorHAnsi"/>
              </w:rPr>
            </w:pPr>
          </w:p>
          <w:p w14:paraId="3B622FE9" w14:textId="1E53FBFE" w:rsidR="00515325" w:rsidRDefault="00515325" w:rsidP="00F906B8">
            <w:pPr>
              <w:spacing w:after="0" w:line="240" w:lineRule="auto"/>
              <w:rPr>
                <w:rFonts w:cstheme="minorHAnsi"/>
              </w:rPr>
            </w:pPr>
            <w:r>
              <w:rPr>
                <w:rFonts w:cstheme="minorHAnsi"/>
              </w:rPr>
              <w:t>This role is aimed at collating the evidence need</w:t>
            </w:r>
            <w:r w:rsidR="00A772D9">
              <w:rPr>
                <w:rFonts w:cstheme="minorHAnsi"/>
              </w:rPr>
              <w:t>ed</w:t>
            </w:r>
            <w:r>
              <w:rPr>
                <w:rFonts w:cstheme="minorHAnsi"/>
              </w:rPr>
              <w:t xml:space="preserve"> for answering these questions. </w:t>
            </w:r>
          </w:p>
          <w:p w14:paraId="58A80E38" w14:textId="77777777" w:rsidR="00515325" w:rsidRDefault="00515325" w:rsidP="00F906B8">
            <w:pPr>
              <w:spacing w:after="0" w:line="240" w:lineRule="auto"/>
              <w:rPr>
                <w:rFonts w:cstheme="minorHAnsi"/>
              </w:rPr>
            </w:pPr>
          </w:p>
          <w:p w14:paraId="29784187" w14:textId="652ED6F4" w:rsidR="008B503A" w:rsidRDefault="008B503A" w:rsidP="00F906B8">
            <w:pPr>
              <w:spacing w:after="0" w:line="240" w:lineRule="auto"/>
              <w:rPr>
                <w:rFonts w:cstheme="minorHAnsi"/>
              </w:rPr>
            </w:pPr>
            <w:r>
              <w:rPr>
                <w:rFonts w:cstheme="minorHAnsi"/>
              </w:rPr>
              <w:t>This role will be asked to:</w:t>
            </w:r>
          </w:p>
          <w:p w14:paraId="0F437727" w14:textId="2919BEE8" w:rsidR="00A3624B" w:rsidRDefault="008B503A" w:rsidP="00F906B8">
            <w:pPr>
              <w:pStyle w:val="ListParagraph"/>
              <w:numPr>
                <w:ilvl w:val="0"/>
                <w:numId w:val="27"/>
              </w:numPr>
              <w:spacing w:after="0" w:line="240" w:lineRule="auto"/>
              <w:rPr>
                <w:rFonts w:cstheme="minorHAnsi"/>
              </w:rPr>
            </w:pPr>
            <w:r>
              <w:rPr>
                <w:rFonts w:cstheme="minorHAnsi"/>
              </w:rPr>
              <w:t xml:space="preserve">Examine existing evidence base to suggest a methodology for setting a baseline. </w:t>
            </w:r>
          </w:p>
          <w:p w14:paraId="5BBD9D27" w14:textId="7213411D" w:rsidR="008B503A" w:rsidRDefault="008B503A" w:rsidP="00F906B8">
            <w:pPr>
              <w:pStyle w:val="ListParagraph"/>
              <w:numPr>
                <w:ilvl w:val="0"/>
                <w:numId w:val="27"/>
              </w:numPr>
              <w:spacing w:after="0" w:line="240" w:lineRule="auto"/>
              <w:rPr>
                <w:rFonts w:cstheme="minorHAnsi"/>
              </w:rPr>
            </w:pPr>
            <w:r>
              <w:rPr>
                <w:rFonts w:cstheme="minorHAnsi"/>
              </w:rPr>
              <w:t>Analyse existing evidence collection measures and methods to make recommendations for new ways of measuring biodiversity to enable Government to measure progress towards multiple biodiversity objectives</w:t>
            </w:r>
            <w:r w:rsidR="005E4383">
              <w:rPr>
                <w:rFonts w:cstheme="minorHAnsi"/>
              </w:rPr>
              <w:t xml:space="preserve"> in an uncertain environment</w:t>
            </w:r>
            <w:r>
              <w:rPr>
                <w:rFonts w:cstheme="minorHAnsi"/>
              </w:rPr>
              <w:t>.</w:t>
            </w:r>
          </w:p>
          <w:p w14:paraId="67B5FC1B" w14:textId="7D3627D2" w:rsidR="00A772D9" w:rsidRDefault="00A772D9" w:rsidP="00F906B8">
            <w:pPr>
              <w:pStyle w:val="ListParagraph"/>
              <w:numPr>
                <w:ilvl w:val="0"/>
                <w:numId w:val="27"/>
              </w:numPr>
              <w:spacing w:after="0" w:line="240" w:lineRule="auto"/>
              <w:rPr>
                <w:rFonts w:cstheme="minorHAnsi"/>
              </w:rPr>
            </w:pPr>
            <w:r>
              <w:rPr>
                <w:rFonts w:cstheme="minorHAnsi"/>
              </w:rPr>
              <w:t xml:space="preserve">Identify areas for new research to support this work.  The evidence gaps analysis will be used to influence Research Councils, </w:t>
            </w:r>
            <w:proofErr w:type="gramStart"/>
            <w:r>
              <w:rPr>
                <w:rFonts w:cstheme="minorHAnsi"/>
              </w:rPr>
              <w:t>Defra</w:t>
            </w:r>
            <w:proofErr w:type="gramEnd"/>
            <w:r>
              <w:rPr>
                <w:rFonts w:cstheme="minorHAnsi"/>
              </w:rPr>
              <w:t xml:space="preserve"> and commission our own research programmes. </w:t>
            </w:r>
          </w:p>
          <w:p w14:paraId="1FB86A0E" w14:textId="6B82FC8E" w:rsidR="00FC4DC3" w:rsidRDefault="00FC4DC3" w:rsidP="00F906B8">
            <w:pPr>
              <w:pStyle w:val="ListParagraph"/>
              <w:numPr>
                <w:ilvl w:val="0"/>
                <w:numId w:val="27"/>
              </w:numPr>
              <w:spacing w:after="0" w:line="240" w:lineRule="auto"/>
              <w:rPr>
                <w:rFonts w:cstheme="minorHAnsi"/>
              </w:rPr>
            </w:pPr>
            <w:r>
              <w:rPr>
                <w:rFonts w:cstheme="minorHAnsi"/>
              </w:rPr>
              <w:t>Develop an evidence base for biodiversity action to support the nature recovery plan to 2050.</w:t>
            </w:r>
          </w:p>
          <w:p w14:paraId="1B1FBBD0" w14:textId="27FEB4E9" w:rsidR="00F71811" w:rsidRPr="000C7469" w:rsidRDefault="00F71811" w:rsidP="00F906B8">
            <w:pPr>
              <w:pStyle w:val="ListParagraph"/>
              <w:numPr>
                <w:ilvl w:val="0"/>
                <w:numId w:val="27"/>
              </w:numPr>
              <w:spacing w:after="0" w:line="240" w:lineRule="auto"/>
              <w:rPr>
                <w:rFonts w:cstheme="minorHAnsi"/>
              </w:rPr>
            </w:pPr>
            <w:r w:rsidRPr="000C7469">
              <w:rPr>
                <w:rFonts w:cstheme="minorHAnsi"/>
              </w:rPr>
              <w:t>Consider how this work links with the</w:t>
            </w:r>
            <w:r w:rsidR="00DA4D2E" w:rsidRPr="000C7469">
              <w:rPr>
                <w:rFonts w:cstheme="minorHAnsi"/>
              </w:rPr>
              <w:t xml:space="preserve"> Marine biodiversity targets,</w:t>
            </w:r>
            <w:r w:rsidRPr="000C7469">
              <w:rPr>
                <w:rFonts w:cstheme="minorHAnsi"/>
              </w:rPr>
              <w:t xml:space="preserve"> monitoring methodologies and reporting requirements.</w:t>
            </w:r>
          </w:p>
          <w:p w14:paraId="2A3F1CDE" w14:textId="02F52CAF" w:rsidR="00FC4DC3" w:rsidRDefault="00FC4DC3" w:rsidP="00F906B8">
            <w:pPr>
              <w:pStyle w:val="ListParagraph"/>
              <w:spacing w:after="0" w:line="240" w:lineRule="auto"/>
              <w:rPr>
                <w:rFonts w:cstheme="minorHAnsi"/>
              </w:rPr>
            </w:pPr>
          </w:p>
          <w:p w14:paraId="12BFE455" w14:textId="798CDEC4" w:rsidR="00FC4DC3" w:rsidRDefault="00D52770" w:rsidP="00F906B8">
            <w:pPr>
              <w:spacing w:after="0" w:line="240" w:lineRule="auto"/>
              <w:rPr>
                <w:rFonts w:cstheme="minorHAnsi"/>
              </w:rPr>
            </w:pPr>
            <w:r>
              <w:rPr>
                <w:rFonts w:cstheme="minorHAnsi"/>
              </w:rPr>
              <w:t xml:space="preserve">The new Kuoming-Montreal Agreement sets ambitious </w:t>
            </w:r>
            <w:r w:rsidR="00FC4DC3" w:rsidRPr="00FC4DC3">
              <w:rPr>
                <w:rFonts w:cstheme="minorHAnsi"/>
              </w:rPr>
              <w:t>CBD targets</w:t>
            </w:r>
            <w:r>
              <w:rPr>
                <w:rFonts w:cstheme="minorHAnsi"/>
              </w:rPr>
              <w:t>.</w:t>
            </w:r>
            <w:r w:rsidR="00FC4DC3" w:rsidRPr="00FC4DC3">
              <w:rPr>
                <w:rFonts w:cstheme="minorHAnsi"/>
              </w:rPr>
              <w:t xml:space="preserve"> </w:t>
            </w:r>
            <w:r>
              <w:rPr>
                <w:rFonts w:cstheme="minorHAnsi"/>
              </w:rPr>
              <w:t xml:space="preserve"> </w:t>
            </w:r>
            <w:r w:rsidR="00FC4DC3" w:rsidRPr="00FC4DC3">
              <w:rPr>
                <w:rFonts w:cstheme="minorHAnsi"/>
              </w:rPr>
              <w:t xml:space="preserve">Welsh Government is </w:t>
            </w:r>
            <w:r>
              <w:rPr>
                <w:rFonts w:cstheme="minorHAnsi"/>
              </w:rPr>
              <w:t xml:space="preserve">therefore </w:t>
            </w:r>
            <w:r w:rsidR="00FC4DC3" w:rsidRPr="00FC4DC3">
              <w:rPr>
                <w:rFonts w:cstheme="minorHAnsi"/>
              </w:rPr>
              <w:t>looking to develop a suite of biodiversity targets</w:t>
            </w:r>
            <w:r w:rsidR="00FC4DC3">
              <w:rPr>
                <w:rFonts w:cstheme="minorHAnsi"/>
              </w:rPr>
              <w:t>, including</w:t>
            </w:r>
            <w:r w:rsidR="00FC4DC3" w:rsidRPr="00FC4DC3">
              <w:rPr>
                <w:rFonts w:cstheme="minorHAnsi"/>
              </w:rPr>
              <w:t xml:space="preserve"> the </w:t>
            </w:r>
            <w:r w:rsidR="005C3B09">
              <w:rPr>
                <w:rFonts w:cstheme="minorHAnsi"/>
              </w:rPr>
              <w:t xml:space="preserve">proposed </w:t>
            </w:r>
            <w:r w:rsidR="00FC4DC3" w:rsidRPr="00FC4DC3">
              <w:rPr>
                <w:rFonts w:cstheme="minorHAnsi"/>
              </w:rPr>
              <w:t xml:space="preserve">target of ‘30 x 30’, </w:t>
            </w:r>
            <w:r w:rsidR="00666C42">
              <w:rPr>
                <w:rFonts w:cstheme="minorHAnsi"/>
              </w:rPr>
              <w:t>(</w:t>
            </w:r>
            <w:r w:rsidR="00FC4DC3" w:rsidRPr="00FC4DC3">
              <w:rPr>
                <w:rFonts w:cstheme="minorHAnsi"/>
              </w:rPr>
              <w:t xml:space="preserve">30% of the </w:t>
            </w:r>
            <w:r w:rsidR="00AF14F4">
              <w:rPr>
                <w:rFonts w:cstheme="minorHAnsi"/>
              </w:rPr>
              <w:t>land and water</w:t>
            </w:r>
            <w:r w:rsidR="00FC4DC3" w:rsidRPr="00FC4DC3">
              <w:rPr>
                <w:rFonts w:cstheme="minorHAnsi"/>
              </w:rPr>
              <w:t xml:space="preserve"> protected for nature by 2030</w:t>
            </w:r>
            <w:r w:rsidR="00666C42">
              <w:rPr>
                <w:rFonts w:cstheme="minorHAnsi"/>
              </w:rPr>
              <w:t>)</w:t>
            </w:r>
            <w:r w:rsidR="00FC4DC3" w:rsidRPr="00FC4DC3">
              <w:rPr>
                <w:rFonts w:cstheme="minorHAnsi"/>
              </w:rPr>
              <w:t xml:space="preserve">.  </w:t>
            </w:r>
            <w:r w:rsidR="00FC4DC3">
              <w:rPr>
                <w:rFonts w:cstheme="minorHAnsi"/>
              </w:rPr>
              <w:t>This role will be part of the team developing a set of proposed targets for consideration by the Government.</w:t>
            </w:r>
          </w:p>
          <w:p w14:paraId="0C051DFD" w14:textId="0A178B2E" w:rsidR="008B503A" w:rsidRDefault="00FC4DC3" w:rsidP="00F906B8">
            <w:pPr>
              <w:pStyle w:val="ListParagraph"/>
              <w:numPr>
                <w:ilvl w:val="0"/>
                <w:numId w:val="28"/>
              </w:numPr>
              <w:spacing w:after="0" w:line="240" w:lineRule="auto"/>
              <w:rPr>
                <w:rFonts w:cstheme="minorHAnsi"/>
              </w:rPr>
            </w:pPr>
            <w:r>
              <w:rPr>
                <w:rFonts w:cstheme="minorHAnsi"/>
              </w:rPr>
              <w:t>Working within the policy team in developing suitable, future-proof biodiversity targets.</w:t>
            </w:r>
          </w:p>
          <w:p w14:paraId="7A258F1E" w14:textId="14D9153F" w:rsidR="001A2F1A" w:rsidRPr="000C0D9B" w:rsidRDefault="00FC4DC3" w:rsidP="00F906B8">
            <w:pPr>
              <w:pStyle w:val="ListParagraph"/>
              <w:numPr>
                <w:ilvl w:val="0"/>
                <w:numId w:val="28"/>
              </w:numPr>
              <w:spacing w:after="0" w:line="240" w:lineRule="auto"/>
              <w:rPr>
                <w:rFonts w:cstheme="minorHAnsi"/>
              </w:rPr>
            </w:pPr>
            <w:r w:rsidRPr="000C0D9B">
              <w:rPr>
                <w:rFonts w:cstheme="minorHAnsi"/>
              </w:rPr>
              <w:t>Working with NRW and other monitoring capability within the Welsh Government on how these targets will be measured and monitored.</w:t>
            </w:r>
          </w:p>
          <w:p w14:paraId="5DBACFB9" w14:textId="1309370F" w:rsidR="00863144" w:rsidRPr="00FA71FE" w:rsidRDefault="00863144" w:rsidP="00F906B8">
            <w:pPr>
              <w:spacing w:after="0" w:line="240" w:lineRule="auto"/>
              <w:rPr>
                <w:rFonts w:cstheme="minorHAnsi"/>
              </w:rPr>
            </w:pPr>
          </w:p>
        </w:tc>
      </w:tr>
      <w:tr w:rsidR="006F17E2" w:rsidRPr="00814794" w14:paraId="504AF180" w14:textId="77777777" w:rsidTr="007979EE">
        <w:trPr>
          <w:trHeight w:val="254"/>
        </w:trPr>
        <w:tc>
          <w:tcPr>
            <w:tcW w:w="5000" w:type="pct"/>
            <w:gridSpan w:val="2"/>
            <w:shd w:val="clear" w:color="auto" w:fill="C6D9F1"/>
          </w:tcPr>
          <w:p w14:paraId="76EBD4AD" w14:textId="145EBC34" w:rsidR="006F17E2" w:rsidRPr="00814794" w:rsidRDefault="005535BA" w:rsidP="00F906B8">
            <w:pPr>
              <w:spacing w:after="0" w:line="240" w:lineRule="auto"/>
              <w:jc w:val="center"/>
              <w:rPr>
                <w:rFonts w:cstheme="minorHAnsi"/>
              </w:rPr>
            </w:pPr>
            <w:r>
              <w:rPr>
                <w:rFonts w:cstheme="minorHAnsi"/>
                <w:b/>
              </w:rPr>
              <w:lastRenderedPageBreak/>
              <w:t>OUTLINE OF PROJECT ACTIVITIES</w:t>
            </w:r>
          </w:p>
        </w:tc>
      </w:tr>
      <w:tr w:rsidR="006F17E2" w:rsidRPr="00814794" w14:paraId="3B077E25" w14:textId="77777777" w:rsidTr="007979EE">
        <w:trPr>
          <w:trHeight w:val="1264"/>
        </w:trPr>
        <w:tc>
          <w:tcPr>
            <w:tcW w:w="5000" w:type="pct"/>
            <w:gridSpan w:val="2"/>
            <w:shd w:val="clear" w:color="auto" w:fill="auto"/>
          </w:tcPr>
          <w:p w14:paraId="085F234F" w14:textId="65F3E700" w:rsidR="00DF2D1D" w:rsidRDefault="00FA71FE" w:rsidP="00F906B8">
            <w:pPr>
              <w:spacing w:after="0" w:line="240" w:lineRule="auto"/>
              <w:rPr>
                <w:rFonts w:cstheme="minorHAnsi"/>
              </w:rPr>
            </w:pPr>
            <w:r w:rsidRPr="00FA71FE">
              <w:rPr>
                <w:rFonts w:cstheme="minorHAnsi"/>
              </w:rPr>
              <w:t xml:space="preserve">The Fellow will be </w:t>
            </w:r>
            <w:r w:rsidR="001B4F68">
              <w:rPr>
                <w:rFonts w:cstheme="minorHAnsi"/>
              </w:rPr>
              <w:t>based</w:t>
            </w:r>
            <w:r w:rsidRPr="00FA71FE">
              <w:rPr>
                <w:rFonts w:cstheme="minorHAnsi"/>
              </w:rPr>
              <w:t xml:space="preserve"> within </w:t>
            </w:r>
            <w:r w:rsidRPr="004771E7">
              <w:rPr>
                <w:rFonts w:cstheme="minorHAnsi"/>
              </w:rPr>
              <w:t>the Strategic A</w:t>
            </w:r>
            <w:r w:rsidR="009153EF" w:rsidRPr="004771E7">
              <w:rPr>
                <w:rFonts w:cstheme="minorHAnsi"/>
              </w:rPr>
              <w:t xml:space="preserve">nalysis branch within the </w:t>
            </w:r>
            <w:r w:rsidR="00D52770" w:rsidRPr="004771E7">
              <w:rPr>
                <w:rFonts w:cstheme="minorHAnsi"/>
              </w:rPr>
              <w:t>CC</w:t>
            </w:r>
            <w:r w:rsidR="00C05597" w:rsidRPr="004771E7">
              <w:rPr>
                <w:rFonts w:cstheme="minorHAnsi"/>
              </w:rPr>
              <w:t>RA S</w:t>
            </w:r>
            <w:r w:rsidRPr="004771E7">
              <w:rPr>
                <w:rFonts w:cstheme="minorHAnsi"/>
              </w:rPr>
              <w:t xml:space="preserve">trategic Evidence Unit. </w:t>
            </w:r>
            <w:r w:rsidR="00C05597" w:rsidRPr="004771E7">
              <w:rPr>
                <w:rFonts w:cstheme="minorHAnsi"/>
              </w:rPr>
              <w:t xml:space="preserve"> </w:t>
            </w:r>
            <w:r w:rsidRPr="004771E7">
              <w:rPr>
                <w:rFonts w:cstheme="minorHAnsi"/>
              </w:rPr>
              <w:t xml:space="preserve">The Fellow will </w:t>
            </w:r>
            <w:r w:rsidR="001B4F68" w:rsidRPr="004771E7">
              <w:rPr>
                <w:rFonts w:cstheme="minorHAnsi"/>
              </w:rPr>
              <w:t xml:space="preserve">be </w:t>
            </w:r>
            <w:r w:rsidR="00515325" w:rsidRPr="004771E7">
              <w:rPr>
                <w:rFonts w:cstheme="minorHAnsi"/>
              </w:rPr>
              <w:t xml:space="preserve">a member of this team </w:t>
            </w:r>
            <w:r w:rsidR="00FC547F" w:rsidRPr="004771E7">
              <w:rPr>
                <w:rFonts w:cstheme="minorHAnsi"/>
              </w:rPr>
              <w:t xml:space="preserve">whilst working closely with the </w:t>
            </w:r>
            <w:r w:rsidR="00BB69B9" w:rsidRPr="004771E7">
              <w:rPr>
                <w:rFonts w:cstheme="minorHAnsi"/>
              </w:rPr>
              <w:t>biodiversity</w:t>
            </w:r>
            <w:r w:rsidR="00FC547F" w:rsidRPr="004771E7">
              <w:rPr>
                <w:rFonts w:cstheme="minorHAnsi"/>
              </w:rPr>
              <w:t xml:space="preserve"> policy team</w:t>
            </w:r>
            <w:r w:rsidR="00D61B92" w:rsidRPr="004771E7">
              <w:rPr>
                <w:rFonts w:cstheme="minorHAnsi"/>
              </w:rPr>
              <w:t xml:space="preserve"> and NRW</w:t>
            </w:r>
            <w:r w:rsidR="00FC547F" w:rsidRPr="004771E7">
              <w:rPr>
                <w:rFonts w:cstheme="minorHAnsi"/>
              </w:rPr>
              <w:t xml:space="preserve">. </w:t>
            </w:r>
            <w:r w:rsidRPr="004771E7">
              <w:rPr>
                <w:rFonts w:cstheme="minorHAnsi"/>
              </w:rPr>
              <w:t xml:space="preserve"> </w:t>
            </w:r>
            <w:r w:rsidR="0061164D" w:rsidRPr="004771E7">
              <w:rPr>
                <w:rFonts w:cstheme="minorHAnsi"/>
              </w:rPr>
              <w:t>The post will</w:t>
            </w:r>
            <w:r w:rsidR="0061164D">
              <w:rPr>
                <w:rFonts w:cstheme="minorHAnsi"/>
              </w:rPr>
              <w:t xml:space="preserve"> engage with policy teams across the department and Government to support them in embedding nature recovery in their policy development.  </w:t>
            </w:r>
            <w:r w:rsidR="00FC547F">
              <w:rPr>
                <w:rFonts w:cstheme="minorHAnsi"/>
              </w:rPr>
              <w:t xml:space="preserve">The post will also need to engage with the biodiversity monitoring community as the project proceeds. </w:t>
            </w:r>
          </w:p>
          <w:p w14:paraId="371F27FE" w14:textId="2A105860" w:rsidR="000611D2" w:rsidRDefault="00EC3EFE" w:rsidP="00F906B8">
            <w:pPr>
              <w:spacing w:after="0" w:line="240" w:lineRule="auto"/>
              <w:rPr>
                <w:rFonts w:cstheme="minorHAnsi"/>
              </w:rPr>
            </w:pPr>
            <w:r>
              <w:rPr>
                <w:rFonts w:cstheme="minorHAnsi"/>
              </w:rPr>
              <w:lastRenderedPageBreak/>
              <w:t xml:space="preserve">When providing </w:t>
            </w:r>
            <w:r w:rsidR="00FC547F">
              <w:rPr>
                <w:rFonts w:cstheme="minorHAnsi"/>
              </w:rPr>
              <w:t xml:space="preserve">ecological </w:t>
            </w:r>
            <w:r>
              <w:rPr>
                <w:rFonts w:cstheme="minorHAnsi"/>
              </w:rPr>
              <w:t xml:space="preserve">science input into policy development the Fellow would: </w:t>
            </w:r>
          </w:p>
          <w:p w14:paraId="56A38E15" w14:textId="74566076" w:rsidR="00E4659C" w:rsidRDefault="00A40356" w:rsidP="00F906B8">
            <w:pPr>
              <w:numPr>
                <w:ilvl w:val="0"/>
                <w:numId w:val="13"/>
              </w:numPr>
              <w:spacing w:after="0" w:line="240" w:lineRule="auto"/>
              <w:ind w:left="360"/>
              <w:rPr>
                <w:rFonts w:cstheme="minorHAnsi"/>
              </w:rPr>
            </w:pPr>
            <w:r w:rsidRPr="009153EF">
              <w:rPr>
                <w:rFonts w:cstheme="minorHAnsi"/>
              </w:rPr>
              <w:t xml:space="preserve">Act as an expert </w:t>
            </w:r>
            <w:r w:rsidR="0061164D">
              <w:rPr>
                <w:rFonts w:cstheme="minorHAnsi"/>
              </w:rPr>
              <w:t xml:space="preserve">biodiversity and ecological </w:t>
            </w:r>
            <w:r w:rsidRPr="009153EF">
              <w:rPr>
                <w:rFonts w:cstheme="minorHAnsi"/>
              </w:rPr>
              <w:t xml:space="preserve">scientific </w:t>
            </w:r>
            <w:r w:rsidR="00FC547F">
              <w:rPr>
                <w:rFonts w:cstheme="minorHAnsi"/>
              </w:rPr>
              <w:t>advisor</w:t>
            </w:r>
            <w:r w:rsidR="00841620" w:rsidRPr="009153EF">
              <w:rPr>
                <w:rFonts w:cstheme="minorHAnsi"/>
              </w:rPr>
              <w:t xml:space="preserve"> to Policy teams</w:t>
            </w:r>
            <w:r w:rsidRPr="009153EF">
              <w:rPr>
                <w:rFonts w:cstheme="minorHAnsi"/>
              </w:rPr>
              <w:t>, a</w:t>
            </w:r>
            <w:r w:rsidR="00841620" w:rsidRPr="009153EF">
              <w:rPr>
                <w:rFonts w:cstheme="minorHAnsi"/>
              </w:rPr>
              <w:t xml:space="preserve">dvising them and assisting them </w:t>
            </w:r>
            <w:r w:rsidR="00D61B92">
              <w:rPr>
                <w:rFonts w:cstheme="minorHAnsi"/>
              </w:rPr>
              <w:t>to consider</w:t>
            </w:r>
            <w:r w:rsidR="00841620" w:rsidRPr="009153EF">
              <w:rPr>
                <w:rFonts w:cstheme="minorHAnsi"/>
              </w:rPr>
              <w:t xml:space="preserve"> </w:t>
            </w:r>
            <w:r w:rsidR="0061164D">
              <w:rPr>
                <w:rFonts w:cstheme="minorHAnsi"/>
              </w:rPr>
              <w:t>the latest ecological science and insight into developing policies to support nature recovery</w:t>
            </w:r>
            <w:r w:rsidR="00841620" w:rsidRPr="009153EF">
              <w:rPr>
                <w:rFonts w:cstheme="minorHAnsi"/>
              </w:rPr>
              <w:t>.</w:t>
            </w:r>
          </w:p>
          <w:p w14:paraId="1E6527D1" w14:textId="7FD5571B" w:rsidR="0061164D" w:rsidRDefault="0061164D" w:rsidP="00F906B8">
            <w:pPr>
              <w:numPr>
                <w:ilvl w:val="0"/>
                <w:numId w:val="13"/>
              </w:numPr>
              <w:spacing w:after="0" w:line="240" w:lineRule="auto"/>
              <w:ind w:left="360"/>
              <w:rPr>
                <w:rFonts w:cstheme="minorHAnsi"/>
              </w:rPr>
            </w:pPr>
            <w:r>
              <w:rPr>
                <w:rFonts w:cstheme="minorHAnsi"/>
              </w:rPr>
              <w:t>Provide scientific analysis to the biodiversity team to s</w:t>
            </w:r>
            <w:r w:rsidR="00D61B92">
              <w:rPr>
                <w:rFonts w:cstheme="minorHAnsi"/>
              </w:rPr>
              <w:t>upport them in delivering</w:t>
            </w:r>
            <w:r>
              <w:rPr>
                <w:rFonts w:cstheme="minorHAnsi"/>
              </w:rPr>
              <w:t xml:space="preserve"> biodiversity policy and support the</w:t>
            </w:r>
            <w:r w:rsidR="00D61B92">
              <w:rPr>
                <w:rFonts w:cstheme="minorHAnsi"/>
              </w:rPr>
              <w:t>m in</w:t>
            </w:r>
            <w:r>
              <w:rPr>
                <w:rFonts w:cstheme="minorHAnsi"/>
              </w:rPr>
              <w:t xml:space="preserve"> advising other policy teams on how to understand the impacts on biodiversity of their policies. </w:t>
            </w:r>
          </w:p>
          <w:p w14:paraId="54AF0E4D" w14:textId="3BE44666" w:rsidR="0061164D" w:rsidRDefault="0061164D" w:rsidP="00F906B8">
            <w:pPr>
              <w:numPr>
                <w:ilvl w:val="0"/>
                <w:numId w:val="13"/>
              </w:numPr>
              <w:spacing w:after="0" w:line="240" w:lineRule="auto"/>
              <w:ind w:left="360"/>
              <w:rPr>
                <w:rFonts w:cstheme="minorHAnsi"/>
              </w:rPr>
            </w:pPr>
            <w:r>
              <w:rPr>
                <w:rFonts w:cstheme="minorHAnsi"/>
              </w:rPr>
              <w:t xml:space="preserve">Undertaking and evidence review of biodiversity in Wales to develop proposals for determining a baseline for measuring progress against </w:t>
            </w:r>
            <w:r w:rsidR="00D61B92">
              <w:rPr>
                <w:rFonts w:cstheme="minorHAnsi"/>
              </w:rPr>
              <w:t xml:space="preserve">current and future </w:t>
            </w:r>
            <w:r>
              <w:rPr>
                <w:rFonts w:cstheme="minorHAnsi"/>
              </w:rPr>
              <w:t>biodiversity targets.</w:t>
            </w:r>
          </w:p>
          <w:p w14:paraId="381BD98A" w14:textId="36333F3E" w:rsidR="009922DD" w:rsidRDefault="0061164D" w:rsidP="00F906B8">
            <w:pPr>
              <w:numPr>
                <w:ilvl w:val="0"/>
                <w:numId w:val="13"/>
              </w:numPr>
              <w:spacing w:after="0" w:line="240" w:lineRule="auto"/>
              <w:ind w:left="360"/>
              <w:rPr>
                <w:rFonts w:cstheme="minorHAnsi"/>
              </w:rPr>
            </w:pPr>
            <w:r>
              <w:rPr>
                <w:rFonts w:cstheme="minorHAnsi"/>
              </w:rPr>
              <w:t xml:space="preserve">The evidence review should also be used to consider </w:t>
            </w:r>
            <w:r w:rsidR="009922DD">
              <w:rPr>
                <w:rFonts w:cstheme="minorHAnsi"/>
              </w:rPr>
              <w:t>how current monitoring systems could be updated to deliver the multiple outputs for the different levels of biodiversity commitments.</w:t>
            </w:r>
          </w:p>
          <w:p w14:paraId="275427E8" w14:textId="4A07DF39" w:rsidR="009922DD" w:rsidRDefault="009922DD" w:rsidP="00F906B8">
            <w:pPr>
              <w:numPr>
                <w:ilvl w:val="0"/>
                <w:numId w:val="13"/>
              </w:numPr>
              <w:spacing w:after="0" w:line="240" w:lineRule="auto"/>
              <w:ind w:left="360"/>
              <w:rPr>
                <w:rFonts w:cstheme="minorHAnsi"/>
              </w:rPr>
            </w:pPr>
            <w:r>
              <w:rPr>
                <w:rFonts w:cstheme="minorHAnsi"/>
              </w:rPr>
              <w:t>Work with policy teams to develop ways of measuring success in delivering for nature.</w:t>
            </w:r>
          </w:p>
          <w:p w14:paraId="2B0B6E37" w14:textId="34AAA59E" w:rsidR="0039183D" w:rsidRDefault="0039183D" w:rsidP="00F906B8">
            <w:pPr>
              <w:numPr>
                <w:ilvl w:val="0"/>
                <w:numId w:val="13"/>
              </w:numPr>
              <w:spacing w:after="0" w:line="240" w:lineRule="auto"/>
              <w:ind w:left="360"/>
              <w:rPr>
                <w:rFonts w:cstheme="minorHAnsi"/>
              </w:rPr>
            </w:pPr>
            <w:r>
              <w:rPr>
                <w:rFonts w:cstheme="minorHAnsi"/>
              </w:rPr>
              <w:t>Work with the biodiversity policy team in developing targets for biodiversity that are reflective of the above work programme.</w:t>
            </w:r>
          </w:p>
          <w:p w14:paraId="167764A8" w14:textId="77777777" w:rsidR="000477D8" w:rsidRDefault="00D61B92" w:rsidP="00F906B8">
            <w:pPr>
              <w:numPr>
                <w:ilvl w:val="0"/>
                <w:numId w:val="13"/>
              </w:numPr>
              <w:spacing w:after="0" w:line="240" w:lineRule="auto"/>
              <w:ind w:left="360"/>
              <w:rPr>
                <w:rFonts w:cstheme="minorHAnsi"/>
              </w:rPr>
            </w:pPr>
            <w:r>
              <w:rPr>
                <w:rFonts w:cstheme="minorHAnsi"/>
              </w:rPr>
              <w:t>Support the biodiversity policy team in engaging external stakeholders in this programme of work</w:t>
            </w:r>
            <w:r w:rsidR="00AD65FD">
              <w:rPr>
                <w:rFonts w:cstheme="minorHAnsi"/>
              </w:rPr>
              <w:t>.</w:t>
            </w:r>
          </w:p>
          <w:p w14:paraId="47C065A0" w14:textId="008F59DF" w:rsidR="00111A57" w:rsidRPr="005535BA" w:rsidRDefault="00111A57" w:rsidP="00111A57">
            <w:pPr>
              <w:spacing w:after="0" w:line="240" w:lineRule="auto"/>
              <w:ind w:left="360"/>
              <w:rPr>
                <w:rFonts w:cstheme="minorHAnsi"/>
              </w:rPr>
            </w:pPr>
          </w:p>
        </w:tc>
      </w:tr>
      <w:tr w:rsidR="00C75BBB" w:rsidRPr="00814794" w14:paraId="338A6650" w14:textId="77777777" w:rsidTr="007979EE">
        <w:trPr>
          <w:trHeight w:val="268"/>
        </w:trPr>
        <w:tc>
          <w:tcPr>
            <w:tcW w:w="5000" w:type="pct"/>
            <w:gridSpan w:val="2"/>
            <w:shd w:val="clear" w:color="auto" w:fill="C6D9F1"/>
          </w:tcPr>
          <w:p w14:paraId="637FA92F" w14:textId="04073766" w:rsidR="00C75BBB" w:rsidRPr="00814794" w:rsidRDefault="00C75BBB" w:rsidP="0090777F">
            <w:pPr>
              <w:spacing w:after="0" w:line="240" w:lineRule="auto"/>
              <w:rPr>
                <w:rFonts w:cstheme="minorHAnsi"/>
              </w:rPr>
            </w:pPr>
            <w:r>
              <w:rPr>
                <w:rFonts w:cstheme="minorHAnsi"/>
                <w:b/>
              </w:rPr>
              <w:lastRenderedPageBreak/>
              <w:t>Expected be</w:t>
            </w:r>
            <w:r w:rsidR="00A9191C">
              <w:rPr>
                <w:rFonts w:cstheme="minorHAnsi"/>
                <w:b/>
              </w:rPr>
              <w:t>nefits for successful applicant</w:t>
            </w:r>
            <w:r w:rsidR="00A0510C">
              <w:rPr>
                <w:rFonts w:cstheme="minorHAnsi"/>
                <w:b/>
              </w:rPr>
              <w:t>:</w:t>
            </w:r>
          </w:p>
        </w:tc>
      </w:tr>
      <w:tr w:rsidR="007979EE" w:rsidRPr="00814794" w14:paraId="3631C9EB" w14:textId="77777777" w:rsidTr="007979EE">
        <w:trPr>
          <w:trHeight w:val="268"/>
        </w:trPr>
        <w:tc>
          <w:tcPr>
            <w:tcW w:w="5000" w:type="pct"/>
            <w:gridSpan w:val="2"/>
            <w:shd w:val="clear" w:color="auto" w:fill="auto"/>
          </w:tcPr>
          <w:p w14:paraId="5494817F" w14:textId="7C73DD17" w:rsidR="007979EE" w:rsidRPr="00A452A0" w:rsidRDefault="007979EE" w:rsidP="00F906B8">
            <w:pPr>
              <w:spacing w:after="0" w:line="240" w:lineRule="auto"/>
              <w:rPr>
                <w:rFonts w:cstheme="minorHAnsi"/>
              </w:rPr>
            </w:pPr>
            <w:r w:rsidRPr="00A452A0">
              <w:rPr>
                <w:rFonts w:cstheme="minorHAnsi"/>
              </w:rPr>
              <w:t>This is a unique opportunity to work within Govern</w:t>
            </w:r>
            <w:r w:rsidR="009922DD">
              <w:rPr>
                <w:rFonts w:cstheme="minorHAnsi"/>
              </w:rPr>
              <w:t xml:space="preserve">ment to influence and shape how biodiversity outcomes are measured and </w:t>
            </w:r>
            <w:r w:rsidR="005D5BD8">
              <w:rPr>
                <w:rFonts w:cstheme="minorHAnsi"/>
              </w:rPr>
              <w:t>shape how the Government is tackling the nature crisis</w:t>
            </w:r>
            <w:r w:rsidRPr="00A452A0">
              <w:rPr>
                <w:rFonts w:cstheme="minorHAnsi"/>
              </w:rPr>
              <w:t xml:space="preserve">.  </w:t>
            </w:r>
            <w:r w:rsidR="005D5BD8">
              <w:rPr>
                <w:rFonts w:cstheme="minorHAnsi"/>
              </w:rPr>
              <w:t xml:space="preserve">It offers the opportunity to directly apply scientific expertise to actions on the ground, whilst developing an insight into the complexities of balancing different policy outcomes </w:t>
            </w:r>
            <w:r w:rsidR="007063B6">
              <w:rPr>
                <w:rFonts w:cstheme="minorHAnsi"/>
              </w:rPr>
              <w:t>desired by</w:t>
            </w:r>
            <w:r w:rsidR="005D5BD8">
              <w:rPr>
                <w:rFonts w:cstheme="minorHAnsi"/>
              </w:rPr>
              <w:t xml:space="preserve"> Government. </w:t>
            </w:r>
          </w:p>
          <w:p w14:paraId="4F78A6D2" w14:textId="6B6AD2E7" w:rsidR="007979EE" w:rsidRDefault="007979EE" w:rsidP="00F906B8">
            <w:pPr>
              <w:spacing w:after="0" w:line="240" w:lineRule="auto"/>
              <w:rPr>
                <w:rFonts w:cstheme="minorHAnsi"/>
              </w:rPr>
            </w:pPr>
          </w:p>
          <w:p w14:paraId="7C29CF2A" w14:textId="72DAF804" w:rsidR="00D61B92" w:rsidRDefault="00D61B92" w:rsidP="00F906B8">
            <w:pPr>
              <w:spacing w:after="0" w:line="240" w:lineRule="auto"/>
              <w:rPr>
                <w:rFonts w:cstheme="minorHAnsi"/>
                <w:b/>
              </w:rPr>
            </w:pPr>
            <w:r>
              <w:rPr>
                <w:rFonts w:cstheme="minorHAnsi"/>
              </w:rPr>
              <w:t xml:space="preserve">As an embedded academic in </w:t>
            </w:r>
            <w:r w:rsidR="00FB3AFB">
              <w:rPr>
                <w:rFonts w:cstheme="minorHAnsi"/>
              </w:rPr>
              <w:t>government,</w:t>
            </w:r>
            <w:r>
              <w:rPr>
                <w:rFonts w:cstheme="minorHAnsi"/>
              </w:rPr>
              <w:t xml:space="preserve"> it will give </w:t>
            </w:r>
            <w:r w:rsidR="002B48C1">
              <w:rPr>
                <w:rFonts w:cstheme="minorHAnsi"/>
              </w:rPr>
              <w:t>a</w:t>
            </w:r>
            <w:r>
              <w:rPr>
                <w:rFonts w:cstheme="minorHAnsi"/>
              </w:rPr>
              <w:t xml:space="preserve"> unique insight into government priorities and how evidence is used on policy making, enabling greater insight for the Fellow and their institution to improve the impact of their research.</w:t>
            </w:r>
          </w:p>
          <w:p w14:paraId="796EB78C" w14:textId="77777777" w:rsidR="007500DC" w:rsidRDefault="007500DC" w:rsidP="00F906B8">
            <w:pPr>
              <w:spacing w:after="0" w:line="240" w:lineRule="auto"/>
              <w:rPr>
                <w:rFonts w:cstheme="minorHAnsi"/>
              </w:rPr>
            </w:pPr>
          </w:p>
          <w:p w14:paraId="1C25BE6E" w14:textId="645C6870" w:rsidR="007500DC" w:rsidRDefault="007500DC" w:rsidP="00F906B8">
            <w:pPr>
              <w:spacing w:after="0" w:line="240" w:lineRule="auto"/>
              <w:jc w:val="both"/>
              <w:rPr>
                <w:rFonts w:cstheme="minorHAnsi"/>
              </w:rPr>
            </w:pPr>
            <w:r>
              <w:rPr>
                <w:rFonts w:cstheme="minorHAnsi"/>
              </w:rPr>
              <w:t>The scope of work will lead to experience of:</w:t>
            </w:r>
          </w:p>
          <w:p w14:paraId="481F6ECC" w14:textId="77777777" w:rsidR="00D757E9" w:rsidRDefault="00D757E9" w:rsidP="00F906B8">
            <w:pPr>
              <w:spacing w:after="0" w:line="240" w:lineRule="auto"/>
              <w:jc w:val="both"/>
              <w:rPr>
                <w:rFonts w:cstheme="minorHAnsi"/>
              </w:rPr>
            </w:pPr>
          </w:p>
          <w:p w14:paraId="6F0739DB" w14:textId="77777777" w:rsidR="007500DC" w:rsidRDefault="007500DC" w:rsidP="00F906B8">
            <w:pPr>
              <w:pStyle w:val="ListParagraph"/>
              <w:numPr>
                <w:ilvl w:val="0"/>
                <w:numId w:val="9"/>
              </w:numPr>
              <w:spacing w:after="0" w:line="240" w:lineRule="auto"/>
              <w:jc w:val="both"/>
              <w:rPr>
                <w:rFonts w:cstheme="minorHAnsi"/>
              </w:rPr>
            </w:pPr>
            <w:r>
              <w:rPr>
                <w:rFonts w:cstheme="minorHAnsi"/>
              </w:rPr>
              <w:t>Input into emerging policy development focusing on tackling the nature crisis;</w:t>
            </w:r>
          </w:p>
          <w:p w14:paraId="034373BC" w14:textId="77777777" w:rsidR="007500DC" w:rsidRDefault="007500DC" w:rsidP="00F906B8">
            <w:pPr>
              <w:pStyle w:val="ListParagraph"/>
              <w:numPr>
                <w:ilvl w:val="0"/>
                <w:numId w:val="9"/>
              </w:numPr>
              <w:spacing w:after="0" w:line="240" w:lineRule="auto"/>
              <w:jc w:val="both"/>
              <w:rPr>
                <w:rFonts w:cstheme="minorHAnsi"/>
              </w:rPr>
            </w:pPr>
            <w:r>
              <w:rPr>
                <w:rFonts w:cstheme="minorHAnsi"/>
              </w:rPr>
              <w:t xml:space="preserve">Input into a programme of work simultaneously tackling the climate and nature crises. </w:t>
            </w:r>
          </w:p>
          <w:p w14:paraId="4DBB996F" w14:textId="77777777" w:rsidR="007500DC" w:rsidRPr="0052627A" w:rsidRDefault="007500DC" w:rsidP="00F906B8">
            <w:pPr>
              <w:pStyle w:val="ListParagraph"/>
              <w:numPr>
                <w:ilvl w:val="0"/>
                <w:numId w:val="9"/>
              </w:numPr>
              <w:spacing w:after="0" w:line="240" w:lineRule="auto"/>
              <w:jc w:val="both"/>
              <w:rPr>
                <w:rFonts w:cstheme="minorHAnsi"/>
              </w:rPr>
            </w:pPr>
            <w:r>
              <w:rPr>
                <w:rFonts w:cstheme="minorHAnsi"/>
              </w:rPr>
              <w:t>A</w:t>
            </w:r>
            <w:r w:rsidRPr="0052627A">
              <w:rPr>
                <w:rFonts w:cstheme="minorHAnsi"/>
              </w:rPr>
              <w:t>n understanding of the policy making process and the role of evidence within it</w:t>
            </w:r>
            <w:r>
              <w:rPr>
                <w:rFonts w:cstheme="minorHAnsi"/>
              </w:rPr>
              <w:t>;</w:t>
            </w:r>
          </w:p>
          <w:p w14:paraId="30FA22A0" w14:textId="77777777" w:rsidR="007500DC" w:rsidRDefault="007500DC" w:rsidP="00F906B8">
            <w:pPr>
              <w:pStyle w:val="ListParagraph"/>
              <w:numPr>
                <w:ilvl w:val="0"/>
                <w:numId w:val="8"/>
              </w:numPr>
              <w:spacing w:after="0" w:line="240" w:lineRule="auto"/>
              <w:jc w:val="both"/>
            </w:pPr>
            <w:r>
              <w:rPr>
                <w:rFonts w:cstheme="minorHAnsi"/>
              </w:rPr>
              <w:t>D</w:t>
            </w:r>
            <w:r w:rsidRPr="0052627A">
              <w:rPr>
                <w:rFonts w:cstheme="minorHAnsi"/>
              </w:rPr>
              <w:t xml:space="preserve">irect influence on the generation of new policies, </w:t>
            </w:r>
            <w:proofErr w:type="gramStart"/>
            <w:r w:rsidRPr="0052627A">
              <w:rPr>
                <w:rFonts w:cstheme="minorHAnsi"/>
              </w:rPr>
              <w:t>standards</w:t>
            </w:r>
            <w:proofErr w:type="gramEnd"/>
            <w:r w:rsidRPr="0052627A">
              <w:rPr>
                <w:rFonts w:cstheme="minorHAnsi"/>
              </w:rPr>
              <w:t xml:space="preserve"> and regulations in Wales</w:t>
            </w:r>
            <w:r>
              <w:rPr>
                <w:rFonts w:cstheme="minorHAnsi"/>
              </w:rPr>
              <w:t>;</w:t>
            </w:r>
            <w:r w:rsidRPr="0052627A">
              <w:rPr>
                <w:rFonts w:cstheme="minorHAnsi"/>
              </w:rPr>
              <w:t xml:space="preserve"> </w:t>
            </w:r>
          </w:p>
          <w:p w14:paraId="070F22CE" w14:textId="77777777" w:rsidR="007500DC" w:rsidRDefault="007500DC" w:rsidP="00F906B8">
            <w:pPr>
              <w:pStyle w:val="ListParagraph"/>
              <w:numPr>
                <w:ilvl w:val="0"/>
                <w:numId w:val="8"/>
              </w:numPr>
              <w:spacing w:after="0" w:line="240" w:lineRule="auto"/>
              <w:jc w:val="both"/>
              <w:rPr>
                <w:rFonts w:cstheme="minorHAnsi"/>
              </w:rPr>
            </w:pPr>
            <w:r>
              <w:t>W</w:t>
            </w:r>
            <w:r w:rsidRPr="0052627A">
              <w:t xml:space="preserve">orking with </w:t>
            </w:r>
            <w:r>
              <w:t xml:space="preserve">policy </w:t>
            </w:r>
            <w:r w:rsidRPr="0052627A">
              <w:t>decision makers and Ministers</w:t>
            </w:r>
            <w:r>
              <w:t>;</w:t>
            </w:r>
          </w:p>
          <w:p w14:paraId="6AB6E1AB" w14:textId="77777777" w:rsidR="007500DC" w:rsidRDefault="007500DC" w:rsidP="00F906B8">
            <w:pPr>
              <w:pStyle w:val="ListParagraph"/>
              <w:numPr>
                <w:ilvl w:val="0"/>
                <w:numId w:val="8"/>
              </w:numPr>
              <w:spacing w:after="0" w:line="240" w:lineRule="auto"/>
              <w:jc w:val="both"/>
            </w:pPr>
            <w:r>
              <w:rPr>
                <w:rFonts w:cstheme="minorHAnsi"/>
              </w:rPr>
              <w:t>O</w:t>
            </w:r>
            <w:r w:rsidRPr="0052627A">
              <w:rPr>
                <w:rFonts w:cstheme="minorHAnsi"/>
              </w:rPr>
              <w:t>pportunities for in-house training and development</w:t>
            </w:r>
            <w:r>
              <w:rPr>
                <w:rFonts w:cstheme="minorHAnsi"/>
              </w:rPr>
              <w:t>;</w:t>
            </w:r>
          </w:p>
          <w:p w14:paraId="04FC5D1A" w14:textId="77777777" w:rsidR="007500DC" w:rsidRPr="001E3EA6" w:rsidRDefault="007500DC" w:rsidP="00F906B8">
            <w:pPr>
              <w:pStyle w:val="ListParagraph"/>
              <w:numPr>
                <w:ilvl w:val="0"/>
                <w:numId w:val="8"/>
              </w:numPr>
              <w:spacing w:after="0" w:line="240" w:lineRule="auto"/>
              <w:jc w:val="both"/>
              <w:rPr>
                <w:rFonts w:cstheme="minorHAnsi"/>
                <w:b/>
              </w:rPr>
            </w:pPr>
            <w:r w:rsidRPr="00EE08B9">
              <w:rPr>
                <w:rFonts w:cstheme="minorHAnsi"/>
              </w:rPr>
              <w:t xml:space="preserve">Working </w:t>
            </w:r>
            <w:r>
              <w:rPr>
                <w:rFonts w:cstheme="minorHAnsi"/>
              </w:rPr>
              <w:t xml:space="preserve">as part of the team engaging </w:t>
            </w:r>
            <w:r w:rsidRPr="00EE08B9">
              <w:rPr>
                <w:rFonts w:cstheme="minorHAnsi"/>
              </w:rPr>
              <w:t>with a diverse group of stakeholders from government, regulators, industry and the third sector</w:t>
            </w:r>
            <w:r>
              <w:rPr>
                <w:rFonts w:cstheme="minorHAnsi"/>
              </w:rPr>
              <w:t xml:space="preserve"> in delivering a substantial change in biodiversity policy in Wales.</w:t>
            </w:r>
          </w:p>
          <w:p w14:paraId="6EB523F8" w14:textId="0FE6D5F6" w:rsidR="007979EE" w:rsidRDefault="007979EE" w:rsidP="00F906B8">
            <w:pPr>
              <w:spacing w:after="0" w:line="240" w:lineRule="auto"/>
              <w:rPr>
                <w:rFonts w:cstheme="minorHAnsi"/>
                <w:b/>
              </w:rPr>
            </w:pPr>
          </w:p>
        </w:tc>
      </w:tr>
      <w:tr w:rsidR="00202379" w:rsidRPr="00814794" w14:paraId="5138FD4D" w14:textId="77777777" w:rsidTr="007979EE">
        <w:tblPrEx>
          <w:tblLook w:val="01E0" w:firstRow="1" w:lastRow="1" w:firstColumn="1" w:lastColumn="1" w:noHBand="0" w:noVBand="0"/>
        </w:tblPrEx>
        <w:trPr>
          <w:trHeight w:val="254"/>
        </w:trPr>
        <w:tc>
          <w:tcPr>
            <w:tcW w:w="5000" w:type="pct"/>
            <w:gridSpan w:val="2"/>
            <w:shd w:val="clear" w:color="auto" w:fill="C6D9F1"/>
          </w:tcPr>
          <w:p w14:paraId="33FECE31" w14:textId="6D508A7A" w:rsidR="00202379" w:rsidRPr="00814794" w:rsidRDefault="00202379" w:rsidP="00A0510C">
            <w:pPr>
              <w:spacing w:after="0" w:line="240" w:lineRule="auto"/>
              <w:rPr>
                <w:rFonts w:cstheme="minorHAnsi"/>
                <w:b/>
              </w:rPr>
            </w:pPr>
            <w:r>
              <w:rPr>
                <w:rFonts w:cstheme="minorHAnsi"/>
                <w:b/>
              </w:rPr>
              <w:t>External S</w:t>
            </w:r>
            <w:r w:rsidR="00A0510C">
              <w:rPr>
                <w:rFonts w:cstheme="minorHAnsi"/>
                <w:b/>
              </w:rPr>
              <w:t>takeholder Engagement:</w:t>
            </w:r>
          </w:p>
        </w:tc>
      </w:tr>
      <w:tr w:rsidR="00202379" w:rsidRPr="00814794" w14:paraId="2BA68BBB" w14:textId="77777777" w:rsidTr="00F906B8">
        <w:tblPrEx>
          <w:tblLook w:val="01E0" w:firstRow="1" w:lastRow="1" w:firstColumn="1" w:lastColumn="1" w:noHBand="0" w:noVBand="0"/>
        </w:tblPrEx>
        <w:trPr>
          <w:trHeight w:val="2039"/>
        </w:trPr>
        <w:tc>
          <w:tcPr>
            <w:tcW w:w="5000" w:type="pct"/>
            <w:gridSpan w:val="2"/>
            <w:shd w:val="clear" w:color="auto" w:fill="auto"/>
          </w:tcPr>
          <w:p w14:paraId="25F8E00D" w14:textId="41E51D8D" w:rsidR="00154DB5" w:rsidRDefault="00A0510C" w:rsidP="00D757E9">
            <w:pPr>
              <w:spacing w:after="0" w:line="240" w:lineRule="auto"/>
              <w:rPr>
                <w:rFonts w:cstheme="minorHAnsi"/>
                <w:color w:val="000000"/>
              </w:rPr>
            </w:pPr>
            <w:r w:rsidRPr="00D757E9">
              <w:rPr>
                <w:rFonts w:cstheme="minorHAnsi"/>
                <w:color w:val="000000"/>
              </w:rPr>
              <w:t xml:space="preserve">As part of the </w:t>
            </w:r>
            <w:proofErr w:type="gramStart"/>
            <w:r w:rsidRPr="00D757E9">
              <w:rPr>
                <w:rFonts w:cstheme="minorHAnsi"/>
                <w:color w:val="000000"/>
              </w:rPr>
              <w:t>F</w:t>
            </w:r>
            <w:r w:rsidR="00202379" w:rsidRPr="00D757E9">
              <w:rPr>
                <w:rFonts w:cstheme="minorHAnsi"/>
                <w:color w:val="000000"/>
              </w:rPr>
              <w:t>ellowship</w:t>
            </w:r>
            <w:proofErr w:type="gramEnd"/>
            <w:r w:rsidR="00202379" w:rsidRPr="00D757E9">
              <w:rPr>
                <w:rFonts w:cstheme="minorHAnsi"/>
                <w:color w:val="000000"/>
              </w:rPr>
              <w:t xml:space="preserve"> you would be expected to engage with UK Government</w:t>
            </w:r>
            <w:r w:rsidR="00A44AF6" w:rsidRPr="00D757E9">
              <w:rPr>
                <w:rFonts w:cstheme="minorHAnsi"/>
                <w:color w:val="000000"/>
              </w:rPr>
              <w:t xml:space="preserve">, </w:t>
            </w:r>
            <w:r w:rsidR="00202379" w:rsidRPr="00D757E9">
              <w:rPr>
                <w:rFonts w:cstheme="minorHAnsi"/>
                <w:color w:val="000000"/>
              </w:rPr>
              <w:t xml:space="preserve">particularly </w:t>
            </w:r>
            <w:r w:rsidR="00A44AF6" w:rsidRPr="00D757E9">
              <w:rPr>
                <w:rFonts w:cstheme="minorHAnsi"/>
                <w:color w:val="000000"/>
              </w:rPr>
              <w:t>DEFRA (Department for Environment, Food &amp; Rural Affairs)</w:t>
            </w:r>
            <w:r w:rsidR="0058434A" w:rsidRPr="00D757E9">
              <w:rPr>
                <w:rFonts w:cstheme="minorHAnsi"/>
                <w:color w:val="000000"/>
              </w:rPr>
              <w:t>, the JNCC (Joint Nature Conservation Committee) and UKRI</w:t>
            </w:r>
            <w:r w:rsidR="00084339" w:rsidRPr="00D757E9">
              <w:rPr>
                <w:rFonts w:cstheme="minorHAnsi"/>
                <w:color w:val="000000"/>
              </w:rPr>
              <w:t xml:space="preserve"> (UK Research &amp; Innovation)</w:t>
            </w:r>
            <w:r w:rsidR="0058434A" w:rsidRPr="00D757E9">
              <w:rPr>
                <w:rFonts w:cstheme="minorHAnsi"/>
                <w:color w:val="000000"/>
              </w:rPr>
              <w:t xml:space="preserve">; as well as the </w:t>
            </w:r>
            <w:r w:rsidR="00202379" w:rsidRPr="00D757E9">
              <w:rPr>
                <w:rFonts w:cstheme="minorHAnsi"/>
                <w:color w:val="000000"/>
              </w:rPr>
              <w:t>Devolved Administration departments</w:t>
            </w:r>
            <w:r w:rsidR="0058434A" w:rsidRPr="00D757E9">
              <w:rPr>
                <w:rFonts w:cstheme="minorHAnsi"/>
                <w:color w:val="000000"/>
              </w:rPr>
              <w:t xml:space="preserve"> and</w:t>
            </w:r>
            <w:r w:rsidR="00202379" w:rsidRPr="00D757E9">
              <w:rPr>
                <w:rFonts w:cstheme="minorHAnsi"/>
                <w:color w:val="000000"/>
              </w:rPr>
              <w:t xml:space="preserve"> colleagues in public and regulatory bodies</w:t>
            </w:r>
            <w:r w:rsidR="00A452A0" w:rsidRPr="00D757E9">
              <w:rPr>
                <w:rFonts w:cstheme="minorHAnsi"/>
                <w:color w:val="000000"/>
              </w:rPr>
              <w:t xml:space="preserve"> such as NRW (Natural Resources Wales</w:t>
            </w:r>
            <w:r w:rsidR="00202379" w:rsidRPr="00D757E9">
              <w:rPr>
                <w:rFonts w:cstheme="minorHAnsi"/>
                <w:color w:val="000000"/>
              </w:rPr>
              <w:t xml:space="preserve">). </w:t>
            </w:r>
            <w:r w:rsidR="0058434A" w:rsidRPr="00D757E9">
              <w:rPr>
                <w:rFonts w:cstheme="minorHAnsi"/>
                <w:color w:val="000000"/>
              </w:rPr>
              <w:t xml:space="preserve"> The Welsh Government will be reporting against international Frameworks as part of the UK so, in some instances of efficiencies, evidence </w:t>
            </w:r>
            <w:proofErr w:type="gramStart"/>
            <w:r w:rsidR="0058434A" w:rsidRPr="00D757E9">
              <w:rPr>
                <w:rFonts w:cstheme="minorHAnsi"/>
                <w:color w:val="000000"/>
              </w:rPr>
              <w:t>sharing</w:t>
            </w:r>
            <w:proofErr w:type="gramEnd"/>
            <w:r w:rsidR="0058434A" w:rsidRPr="00D757E9">
              <w:rPr>
                <w:rFonts w:cstheme="minorHAnsi"/>
                <w:color w:val="000000"/>
              </w:rPr>
              <w:t xml:space="preserve"> and joint activities may be considered. </w:t>
            </w:r>
          </w:p>
          <w:p w14:paraId="0DAB8544" w14:textId="77777777" w:rsidR="00D757E9" w:rsidRPr="00D757E9" w:rsidRDefault="00D757E9" w:rsidP="00D757E9">
            <w:pPr>
              <w:spacing w:after="0" w:line="240" w:lineRule="auto"/>
              <w:rPr>
                <w:rFonts w:cstheme="minorHAnsi"/>
                <w:color w:val="000000"/>
              </w:rPr>
            </w:pPr>
          </w:p>
          <w:p w14:paraId="58D73CB3" w14:textId="77777777" w:rsidR="00DC1ED4" w:rsidRPr="00D757E9" w:rsidRDefault="00202379" w:rsidP="00D757E9">
            <w:pPr>
              <w:spacing w:after="0" w:line="240" w:lineRule="auto"/>
              <w:rPr>
                <w:rFonts w:cstheme="minorHAnsi"/>
                <w:color w:val="000000"/>
              </w:rPr>
            </w:pPr>
            <w:r w:rsidRPr="00D757E9">
              <w:rPr>
                <w:rFonts w:cstheme="minorHAnsi"/>
                <w:color w:val="000000"/>
              </w:rPr>
              <w:t>Liaison with academia via you own networks and the Environment Platform Wales would also be expected.</w:t>
            </w:r>
            <w:r w:rsidR="00020762" w:rsidRPr="00D757E9">
              <w:rPr>
                <w:rFonts w:cstheme="minorHAnsi"/>
                <w:color w:val="000000"/>
              </w:rPr>
              <w:t xml:space="preserve"> We anticipate that the first phase of this work will lead to </w:t>
            </w:r>
            <w:proofErr w:type="gramStart"/>
            <w:r w:rsidR="00020762" w:rsidRPr="00D757E9">
              <w:rPr>
                <w:rFonts w:cstheme="minorHAnsi"/>
                <w:color w:val="000000"/>
              </w:rPr>
              <w:t>a number of</w:t>
            </w:r>
            <w:proofErr w:type="gramEnd"/>
            <w:r w:rsidR="00020762" w:rsidRPr="00D757E9">
              <w:rPr>
                <w:rFonts w:cstheme="minorHAnsi"/>
                <w:color w:val="000000"/>
              </w:rPr>
              <w:t xml:space="preserve"> more detailed areas of focus (some of which may be taken forward by t</w:t>
            </w:r>
            <w:r w:rsidR="00154DB5" w:rsidRPr="00D757E9">
              <w:rPr>
                <w:rFonts w:cstheme="minorHAnsi"/>
                <w:color w:val="000000"/>
              </w:rPr>
              <w:t>he same F</w:t>
            </w:r>
            <w:r w:rsidR="00020762" w:rsidRPr="00D757E9">
              <w:rPr>
                <w:rFonts w:cstheme="minorHAnsi"/>
                <w:color w:val="000000"/>
              </w:rPr>
              <w:t>ellow</w:t>
            </w:r>
            <w:r w:rsidR="00D61B92" w:rsidRPr="00D757E9">
              <w:rPr>
                <w:rFonts w:cstheme="minorHAnsi"/>
                <w:color w:val="000000"/>
              </w:rPr>
              <w:t xml:space="preserve"> or subsequent Fellowships</w:t>
            </w:r>
            <w:r w:rsidR="00020762" w:rsidRPr="00D757E9">
              <w:rPr>
                <w:rFonts w:cstheme="minorHAnsi"/>
                <w:color w:val="000000"/>
              </w:rPr>
              <w:t xml:space="preserve">). </w:t>
            </w:r>
          </w:p>
          <w:p w14:paraId="125A421A" w14:textId="5A63E851" w:rsidR="00084339" w:rsidRPr="00F67CEF" w:rsidRDefault="00084339" w:rsidP="00D757E9">
            <w:pPr>
              <w:spacing w:after="0" w:line="240" w:lineRule="auto"/>
              <w:rPr>
                <w:rFonts w:cstheme="minorHAnsi"/>
              </w:rPr>
            </w:pPr>
          </w:p>
        </w:tc>
      </w:tr>
      <w:tr w:rsidR="00B14459" w:rsidRPr="00814794" w14:paraId="6E5E2D19" w14:textId="77777777" w:rsidTr="007979EE">
        <w:tblPrEx>
          <w:tblLook w:val="01E0" w:firstRow="1" w:lastRow="1" w:firstColumn="1" w:lastColumn="1" w:noHBand="0" w:noVBand="0"/>
        </w:tblPrEx>
        <w:trPr>
          <w:trHeight w:val="244"/>
        </w:trPr>
        <w:tc>
          <w:tcPr>
            <w:tcW w:w="5000" w:type="pct"/>
            <w:gridSpan w:val="2"/>
            <w:shd w:val="clear" w:color="auto" w:fill="C6D9F1"/>
          </w:tcPr>
          <w:p w14:paraId="4512694B" w14:textId="7F4E8214" w:rsidR="00B14459" w:rsidRPr="00814794" w:rsidRDefault="00B14459" w:rsidP="0090777F">
            <w:pPr>
              <w:spacing w:after="0" w:line="240" w:lineRule="auto"/>
              <w:rPr>
                <w:rFonts w:cstheme="minorHAnsi"/>
                <w:b/>
              </w:rPr>
            </w:pPr>
            <w:r>
              <w:rPr>
                <w:rFonts w:cstheme="minorHAnsi"/>
                <w:b/>
              </w:rPr>
              <w:t>Welsh Government</w:t>
            </w:r>
            <w:r w:rsidR="009153EF">
              <w:rPr>
                <w:rFonts w:cstheme="minorHAnsi"/>
                <w:b/>
              </w:rPr>
              <w:t xml:space="preserve"> </w:t>
            </w:r>
            <w:r>
              <w:rPr>
                <w:rFonts w:cstheme="minorHAnsi"/>
                <w:b/>
              </w:rPr>
              <w:t>support:</w:t>
            </w:r>
          </w:p>
        </w:tc>
      </w:tr>
    </w:tbl>
    <w:tbl>
      <w:tblPr>
        <w:tblStyle w:val="TableGrid"/>
        <w:tblW w:w="10485" w:type="dxa"/>
        <w:tblLook w:val="04A0" w:firstRow="1" w:lastRow="0" w:firstColumn="1" w:lastColumn="0" w:noHBand="0" w:noVBand="1"/>
      </w:tblPr>
      <w:tblGrid>
        <w:gridCol w:w="10485"/>
      </w:tblGrid>
      <w:tr w:rsidR="00202379" w14:paraId="3C863279" w14:textId="77777777" w:rsidTr="00AD65FD">
        <w:trPr>
          <w:trHeight w:val="1477"/>
        </w:trPr>
        <w:tc>
          <w:tcPr>
            <w:tcW w:w="10485" w:type="dxa"/>
          </w:tcPr>
          <w:p w14:paraId="28921849" w14:textId="47F321CF" w:rsidR="003A5D2E" w:rsidRDefault="007500DC" w:rsidP="00D757E9">
            <w:pPr>
              <w:spacing w:after="0" w:line="240" w:lineRule="auto"/>
              <w:rPr>
                <w:rFonts w:cstheme="minorHAnsi"/>
              </w:rPr>
            </w:pPr>
            <w:r>
              <w:rPr>
                <w:rFonts w:cstheme="minorHAnsi"/>
              </w:rPr>
              <w:t>A</w:t>
            </w:r>
            <w:r w:rsidR="00202379">
              <w:rPr>
                <w:rFonts w:cstheme="minorHAnsi"/>
              </w:rPr>
              <w:t xml:space="preserve">ttendance at </w:t>
            </w:r>
            <w:r w:rsidR="00202379" w:rsidRPr="007D5DCA">
              <w:rPr>
                <w:rFonts w:cstheme="minorHAnsi"/>
              </w:rPr>
              <w:t>meetings in</w:t>
            </w:r>
            <w:r w:rsidR="00202379">
              <w:rPr>
                <w:rFonts w:cstheme="minorHAnsi"/>
              </w:rPr>
              <w:t xml:space="preserve"> the main </w:t>
            </w:r>
            <w:r w:rsidR="003A5D2E">
              <w:rPr>
                <w:rFonts w:cstheme="minorHAnsi"/>
              </w:rPr>
              <w:t>W</w:t>
            </w:r>
            <w:r w:rsidR="006D0F55">
              <w:rPr>
                <w:rFonts w:cstheme="minorHAnsi"/>
              </w:rPr>
              <w:t>elsh Government</w:t>
            </w:r>
            <w:r w:rsidR="003A5D2E">
              <w:rPr>
                <w:rFonts w:cstheme="minorHAnsi"/>
              </w:rPr>
              <w:t xml:space="preserve"> </w:t>
            </w:r>
            <w:r w:rsidR="00202379">
              <w:rPr>
                <w:rFonts w:cstheme="minorHAnsi"/>
              </w:rPr>
              <w:t xml:space="preserve">office in </w:t>
            </w:r>
            <w:r w:rsidR="00202379" w:rsidRPr="007D5DCA">
              <w:rPr>
                <w:rFonts w:cstheme="minorHAnsi"/>
              </w:rPr>
              <w:t>Cathays Park, Cardiff</w:t>
            </w:r>
            <w:r w:rsidR="00202379">
              <w:rPr>
                <w:rFonts w:cstheme="minorHAnsi"/>
              </w:rPr>
              <w:t xml:space="preserve">, and/or </w:t>
            </w:r>
            <w:r w:rsidR="00202379" w:rsidRPr="007D5DCA">
              <w:rPr>
                <w:rFonts w:cstheme="minorHAnsi"/>
              </w:rPr>
              <w:t>regional office locations across Wales</w:t>
            </w:r>
            <w:r w:rsidR="00202379">
              <w:rPr>
                <w:rFonts w:cstheme="minorHAnsi"/>
              </w:rPr>
              <w:t xml:space="preserve"> (partly depending on the successful candidate’s location) may be required</w:t>
            </w:r>
            <w:r w:rsidR="00202379" w:rsidRPr="007D5DCA">
              <w:rPr>
                <w:rFonts w:cstheme="minorHAnsi"/>
              </w:rPr>
              <w:t>.</w:t>
            </w:r>
            <w:r w:rsidR="00202379">
              <w:rPr>
                <w:rFonts w:cstheme="minorHAnsi"/>
              </w:rPr>
              <w:t xml:space="preserve"> </w:t>
            </w:r>
          </w:p>
          <w:p w14:paraId="18365FF6" w14:textId="77777777" w:rsidR="003A5D2E" w:rsidRDefault="003A5D2E" w:rsidP="00D757E9">
            <w:pPr>
              <w:spacing w:after="0" w:line="240" w:lineRule="auto"/>
              <w:rPr>
                <w:rFonts w:cstheme="minorHAnsi"/>
              </w:rPr>
            </w:pPr>
          </w:p>
          <w:p w14:paraId="2A8DCAAD" w14:textId="77777777" w:rsidR="007063B6" w:rsidRDefault="002632B5" w:rsidP="00D757E9">
            <w:pPr>
              <w:spacing w:after="0" w:line="240" w:lineRule="auto"/>
              <w:rPr>
                <w:rFonts w:cstheme="minorHAnsi"/>
              </w:rPr>
            </w:pPr>
            <w:r>
              <w:rPr>
                <w:rFonts w:cstheme="minorHAnsi"/>
              </w:rPr>
              <w:t>Access to relevant W</w:t>
            </w:r>
            <w:r w:rsidR="006D0F55">
              <w:rPr>
                <w:rFonts w:cstheme="minorHAnsi"/>
              </w:rPr>
              <w:t>elsh Government</w:t>
            </w:r>
            <w:r>
              <w:rPr>
                <w:rFonts w:cstheme="minorHAnsi"/>
              </w:rPr>
              <w:t xml:space="preserve"> advisors, </w:t>
            </w:r>
            <w:r w:rsidR="00935A85">
              <w:rPr>
                <w:rFonts w:cstheme="minorHAnsi"/>
              </w:rPr>
              <w:t>analysts</w:t>
            </w:r>
            <w:r>
              <w:rPr>
                <w:rFonts w:cstheme="minorHAnsi"/>
              </w:rPr>
              <w:t xml:space="preserve"> and policy colleagues will be available</w:t>
            </w:r>
            <w:r w:rsidR="00332779">
              <w:rPr>
                <w:rFonts w:cstheme="minorHAnsi"/>
              </w:rPr>
              <w:t xml:space="preserve"> to support this role</w:t>
            </w:r>
            <w:r w:rsidR="007063B6">
              <w:rPr>
                <w:rFonts w:cstheme="minorHAnsi"/>
              </w:rPr>
              <w:t>.</w:t>
            </w:r>
          </w:p>
          <w:p w14:paraId="6B4EFE5B" w14:textId="77777777" w:rsidR="00D757E9" w:rsidRDefault="00D757E9" w:rsidP="00D757E9">
            <w:pPr>
              <w:spacing w:after="0" w:line="240" w:lineRule="auto"/>
              <w:rPr>
                <w:rFonts w:cstheme="minorHAnsi"/>
              </w:rPr>
            </w:pPr>
          </w:p>
          <w:p w14:paraId="3F9E71F2" w14:textId="43FA1045" w:rsidR="00FA3CF9" w:rsidRPr="00AD65FD" w:rsidRDefault="00FA3CF9" w:rsidP="00D757E9">
            <w:pPr>
              <w:spacing w:after="0" w:line="240" w:lineRule="auto"/>
              <w:rPr>
                <w:rFonts w:cstheme="minorHAnsi"/>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B1D8C" w:rsidRPr="00814794" w14:paraId="546C5C7F" w14:textId="77777777" w:rsidTr="0090777F">
        <w:tc>
          <w:tcPr>
            <w:tcW w:w="5000" w:type="pct"/>
            <w:shd w:val="clear" w:color="auto" w:fill="C6D9F1"/>
          </w:tcPr>
          <w:p w14:paraId="79F2030F" w14:textId="1969E023" w:rsidR="007B1D8C" w:rsidRPr="00814794" w:rsidRDefault="007B1D8C" w:rsidP="00F906B8">
            <w:pPr>
              <w:spacing w:after="0" w:line="240" w:lineRule="auto"/>
              <w:rPr>
                <w:rFonts w:cstheme="minorHAnsi"/>
                <w:b/>
              </w:rPr>
            </w:pPr>
            <w:r>
              <w:rPr>
                <w:rFonts w:cstheme="minorHAnsi"/>
                <w:b/>
              </w:rPr>
              <w:lastRenderedPageBreak/>
              <w:t>Fellowship outputs:</w:t>
            </w:r>
          </w:p>
        </w:tc>
      </w:tr>
      <w:tr w:rsidR="007B1D8C" w:rsidRPr="00814794" w14:paraId="1DEE0457" w14:textId="77777777" w:rsidTr="0090777F">
        <w:tc>
          <w:tcPr>
            <w:tcW w:w="5000" w:type="pct"/>
            <w:shd w:val="clear" w:color="auto" w:fill="auto"/>
          </w:tcPr>
          <w:p w14:paraId="73B2188B" w14:textId="27C5E43F" w:rsidR="00AD75FC" w:rsidRDefault="00AD75FC" w:rsidP="00F906B8">
            <w:pPr>
              <w:pStyle w:val="Default"/>
              <w:rPr>
                <w:rFonts w:asciiTheme="minorHAnsi" w:hAnsiTheme="minorHAnsi" w:cstheme="minorHAnsi"/>
                <w:sz w:val="22"/>
                <w:szCs w:val="22"/>
              </w:rPr>
            </w:pPr>
            <w:r>
              <w:rPr>
                <w:rFonts w:asciiTheme="minorHAnsi" w:hAnsiTheme="minorHAnsi" w:cstheme="minorHAnsi"/>
                <w:sz w:val="22"/>
                <w:szCs w:val="22"/>
              </w:rPr>
              <w:t>In the first 2 months of the role, the candidate will be</w:t>
            </w:r>
            <w:r w:rsidR="00CD2890">
              <w:rPr>
                <w:rFonts w:asciiTheme="minorHAnsi" w:hAnsiTheme="minorHAnsi" w:cstheme="minorHAnsi"/>
                <w:sz w:val="22"/>
                <w:szCs w:val="22"/>
              </w:rPr>
              <w:t xml:space="preserve"> expected to </w:t>
            </w:r>
            <w:r>
              <w:rPr>
                <w:rFonts w:asciiTheme="minorHAnsi" w:hAnsiTheme="minorHAnsi" w:cstheme="minorHAnsi"/>
                <w:sz w:val="22"/>
                <w:szCs w:val="22"/>
              </w:rPr>
              <w:t>develop a programme plan of work and agreed outputs for the contract period.  It is expected there will be a certain amount of flexibility in the programme to accommodate priority shifts.</w:t>
            </w:r>
          </w:p>
          <w:p w14:paraId="3377033B" w14:textId="77777777" w:rsidR="00AD75FC" w:rsidRDefault="00AD75FC" w:rsidP="00F906B8">
            <w:pPr>
              <w:pStyle w:val="Default"/>
              <w:rPr>
                <w:rFonts w:asciiTheme="minorHAnsi" w:hAnsiTheme="minorHAnsi" w:cstheme="minorHAnsi"/>
                <w:sz w:val="22"/>
                <w:szCs w:val="22"/>
              </w:rPr>
            </w:pPr>
          </w:p>
          <w:p w14:paraId="51FDD149" w14:textId="746D1172" w:rsidR="00CD2890" w:rsidRDefault="00AD75FC" w:rsidP="00F906B8">
            <w:pPr>
              <w:pStyle w:val="Default"/>
              <w:rPr>
                <w:rFonts w:asciiTheme="minorHAnsi" w:hAnsiTheme="minorHAnsi" w:cstheme="minorHAnsi"/>
                <w:sz w:val="22"/>
                <w:szCs w:val="22"/>
              </w:rPr>
            </w:pPr>
            <w:r>
              <w:rPr>
                <w:rFonts w:asciiTheme="minorHAnsi" w:hAnsiTheme="minorHAnsi" w:cstheme="minorHAnsi"/>
                <w:sz w:val="22"/>
                <w:szCs w:val="22"/>
              </w:rPr>
              <w:t xml:space="preserve">The successful candidate will report and discuss progress to the steering group </w:t>
            </w:r>
            <w:proofErr w:type="gramStart"/>
            <w:r>
              <w:rPr>
                <w:rFonts w:asciiTheme="minorHAnsi" w:hAnsiTheme="minorHAnsi" w:cstheme="minorHAnsi"/>
                <w:sz w:val="22"/>
                <w:szCs w:val="22"/>
              </w:rPr>
              <w:t>on a monthly basis</w:t>
            </w:r>
            <w:proofErr w:type="gramEnd"/>
            <w:r>
              <w:rPr>
                <w:rFonts w:asciiTheme="minorHAnsi" w:hAnsiTheme="minorHAnsi" w:cstheme="minorHAnsi"/>
                <w:sz w:val="22"/>
                <w:szCs w:val="22"/>
              </w:rPr>
              <w:t xml:space="preserve">.  </w:t>
            </w:r>
          </w:p>
          <w:p w14:paraId="17432818" w14:textId="0665E6EE" w:rsidR="00AD75FC" w:rsidRDefault="00AD75FC" w:rsidP="00F906B8">
            <w:pPr>
              <w:pStyle w:val="Default"/>
              <w:rPr>
                <w:rFonts w:asciiTheme="minorHAnsi" w:hAnsiTheme="minorHAnsi" w:cstheme="minorHAnsi"/>
                <w:sz w:val="22"/>
                <w:szCs w:val="22"/>
              </w:rPr>
            </w:pPr>
          </w:p>
          <w:p w14:paraId="34D9062C" w14:textId="77777777" w:rsidR="00F638D7" w:rsidRDefault="00AD75FC" w:rsidP="00F906B8">
            <w:pPr>
              <w:pStyle w:val="Default"/>
              <w:rPr>
                <w:rFonts w:asciiTheme="minorHAnsi" w:hAnsiTheme="minorHAnsi" w:cstheme="minorHAnsi"/>
                <w:sz w:val="22"/>
                <w:szCs w:val="22"/>
              </w:rPr>
            </w:pPr>
            <w:r>
              <w:rPr>
                <w:rFonts w:asciiTheme="minorHAnsi" w:hAnsiTheme="minorHAnsi" w:cstheme="minorHAnsi"/>
                <w:sz w:val="22"/>
                <w:szCs w:val="22"/>
              </w:rPr>
              <w:t>The role is required to undertake a review of the</w:t>
            </w:r>
            <w:r w:rsidR="00F638D7">
              <w:rPr>
                <w:rFonts w:asciiTheme="minorHAnsi" w:hAnsiTheme="minorHAnsi" w:cstheme="minorHAnsi"/>
                <w:sz w:val="22"/>
                <w:szCs w:val="22"/>
              </w:rPr>
              <w:t xml:space="preserve"> evidence base and consider current and emerging biodiversity targets and commitments in developing a baseline for measure biodiversity in Wales.</w:t>
            </w:r>
          </w:p>
          <w:p w14:paraId="194BA51C" w14:textId="77777777" w:rsidR="00F638D7" w:rsidRDefault="00F638D7" w:rsidP="00F906B8">
            <w:pPr>
              <w:pStyle w:val="Default"/>
              <w:rPr>
                <w:rFonts w:asciiTheme="minorHAnsi" w:hAnsiTheme="minorHAnsi" w:cstheme="minorHAnsi"/>
                <w:sz w:val="22"/>
                <w:szCs w:val="22"/>
              </w:rPr>
            </w:pPr>
          </w:p>
          <w:p w14:paraId="0E58F382" w14:textId="3A53FA01" w:rsidR="00AD75FC" w:rsidRDefault="00F638D7" w:rsidP="00F906B8">
            <w:pPr>
              <w:pStyle w:val="Default"/>
              <w:rPr>
                <w:rFonts w:asciiTheme="minorHAnsi" w:hAnsiTheme="minorHAnsi" w:cstheme="minorHAnsi"/>
                <w:sz w:val="22"/>
                <w:szCs w:val="22"/>
              </w:rPr>
            </w:pPr>
            <w:r>
              <w:rPr>
                <w:rFonts w:asciiTheme="minorHAnsi" w:hAnsiTheme="minorHAnsi" w:cstheme="minorHAnsi"/>
                <w:sz w:val="22"/>
                <w:szCs w:val="22"/>
              </w:rPr>
              <w:t xml:space="preserve">This work needs to consider the main drivers of the decline in biodiversity, current measures of biodiversity and how biodiversity may respond in a future environment. </w:t>
            </w:r>
            <w:r w:rsidR="00AD75FC">
              <w:rPr>
                <w:rFonts w:asciiTheme="minorHAnsi" w:hAnsiTheme="minorHAnsi" w:cstheme="minorHAnsi"/>
                <w:sz w:val="22"/>
                <w:szCs w:val="22"/>
              </w:rPr>
              <w:t xml:space="preserve"> </w:t>
            </w:r>
          </w:p>
          <w:p w14:paraId="2CDB3B66" w14:textId="77777777" w:rsidR="00CD2890" w:rsidRDefault="00CD2890" w:rsidP="00F906B8">
            <w:pPr>
              <w:pStyle w:val="Default"/>
              <w:rPr>
                <w:rFonts w:asciiTheme="minorHAnsi" w:hAnsiTheme="minorHAnsi" w:cstheme="minorHAnsi"/>
                <w:sz w:val="22"/>
                <w:szCs w:val="22"/>
              </w:rPr>
            </w:pPr>
          </w:p>
          <w:p w14:paraId="243371DB" w14:textId="7AAA13C4" w:rsidR="007B1D8C" w:rsidRDefault="006B67F7" w:rsidP="00F906B8">
            <w:pPr>
              <w:pStyle w:val="Default"/>
              <w:rPr>
                <w:rFonts w:asciiTheme="minorHAnsi" w:hAnsiTheme="minorHAnsi" w:cstheme="minorBidi"/>
                <w:sz w:val="22"/>
                <w:szCs w:val="22"/>
              </w:rPr>
            </w:pPr>
            <w:r w:rsidRPr="084E0B0C">
              <w:rPr>
                <w:rFonts w:asciiTheme="minorHAnsi" w:hAnsiTheme="minorHAnsi" w:cstheme="minorBidi"/>
                <w:sz w:val="22"/>
                <w:szCs w:val="22"/>
              </w:rPr>
              <w:t>Th</w:t>
            </w:r>
            <w:r w:rsidR="00DE4C6E" w:rsidRPr="084E0B0C">
              <w:rPr>
                <w:rFonts w:asciiTheme="minorHAnsi" w:hAnsiTheme="minorHAnsi" w:cstheme="minorBidi"/>
                <w:sz w:val="22"/>
                <w:szCs w:val="22"/>
              </w:rPr>
              <w:t>e work may result in research suitable for scientific publication</w:t>
            </w:r>
            <w:r w:rsidR="00E76FCB" w:rsidRPr="084E0B0C">
              <w:rPr>
                <w:rFonts w:asciiTheme="minorHAnsi" w:hAnsiTheme="minorHAnsi" w:cstheme="minorBidi"/>
                <w:sz w:val="22"/>
                <w:szCs w:val="22"/>
              </w:rPr>
              <w:t xml:space="preserve">, but it is not an expectation of the role. </w:t>
            </w:r>
            <w:r w:rsidR="007B1D8C" w:rsidRPr="084E0B0C">
              <w:rPr>
                <w:rFonts w:asciiTheme="minorHAnsi" w:hAnsiTheme="minorHAnsi" w:cstheme="minorBidi"/>
                <w:sz w:val="22"/>
                <w:szCs w:val="22"/>
              </w:rPr>
              <w:t xml:space="preserve"> </w:t>
            </w:r>
          </w:p>
          <w:p w14:paraId="5489BAA7" w14:textId="77777777" w:rsidR="00AD65FD" w:rsidRDefault="00AD65FD" w:rsidP="00F906B8">
            <w:pPr>
              <w:pStyle w:val="Default"/>
              <w:rPr>
                <w:rFonts w:asciiTheme="minorHAnsi" w:hAnsiTheme="minorHAnsi" w:cstheme="minorHAnsi"/>
                <w:sz w:val="22"/>
                <w:szCs w:val="22"/>
              </w:rPr>
            </w:pPr>
          </w:p>
          <w:p w14:paraId="32652009" w14:textId="4D1C4B20" w:rsidR="007B1D8C" w:rsidRDefault="007348E6" w:rsidP="00F906B8">
            <w:pPr>
              <w:spacing w:after="0" w:line="240" w:lineRule="auto"/>
            </w:pPr>
            <w:r w:rsidRPr="084E0B0C">
              <w:t xml:space="preserve">Possible areas of scientific research </w:t>
            </w:r>
            <w:r w:rsidR="004E09B7" w:rsidRPr="084E0B0C">
              <w:t>t</w:t>
            </w:r>
            <w:r w:rsidR="007B1D8C" w:rsidRPr="084E0B0C">
              <w:t>he successful candidate could address</w:t>
            </w:r>
            <w:r w:rsidR="004E09B7" w:rsidRPr="084E0B0C">
              <w:t>;</w:t>
            </w:r>
            <w:r w:rsidR="007B1D8C" w:rsidRPr="084E0B0C">
              <w:t xml:space="preserve"> </w:t>
            </w:r>
          </w:p>
          <w:p w14:paraId="72A66904" w14:textId="50B33DDB" w:rsidR="00BD7793" w:rsidRPr="00BD7793" w:rsidRDefault="00BD7793" w:rsidP="008D6BCC">
            <w:pPr>
              <w:pStyle w:val="CommentText"/>
              <w:numPr>
                <w:ilvl w:val="0"/>
                <w:numId w:val="37"/>
              </w:numPr>
              <w:spacing w:after="0"/>
              <w:rPr>
                <w:sz w:val="22"/>
                <w:szCs w:val="22"/>
              </w:rPr>
            </w:pPr>
            <w:r w:rsidRPr="00BD7793">
              <w:rPr>
                <w:sz w:val="22"/>
                <w:szCs w:val="22"/>
              </w:rPr>
              <w:t>Improve understand how individual, public or organisation respond to policy interventions</w:t>
            </w:r>
            <w:r w:rsidR="00154DB5">
              <w:rPr>
                <w:sz w:val="22"/>
                <w:szCs w:val="22"/>
              </w:rPr>
              <w:t>;</w:t>
            </w:r>
          </w:p>
          <w:p w14:paraId="7517B92F" w14:textId="5CC46CAD" w:rsidR="00BD7793" w:rsidRPr="00BD7793" w:rsidRDefault="00BD7793" w:rsidP="008D6BCC">
            <w:pPr>
              <w:pStyle w:val="CommentText"/>
              <w:numPr>
                <w:ilvl w:val="0"/>
                <w:numId w:val="37"/>
              </w:numPr>
              <w:spacing w:after="0"/>
              <w:rPr>
                <w:sz w:val="22"/>
                <w:szCs w:val="22"/>
              </w:rPr>
            </w:pPr>
            <w:r w:rsidRPr="00BD7793">
              <w:rPr>
                <w:sz w:val="22"/>
                <w:szCs w:val="22"/>
              </w:rPr>
              <w:t>Review frameworks or methodologies</w:t>
            </w:r>
            <w:r w:rsidR="00F638D7">
              <w:rPr>
                <w:sz w:val="22"/>
                <w:szCs w:val="22"/>
              </w:rPr>
              <w:t xml:space="preserve"> for measuring biodiversity</w:t>
            </w:r>
            <w:r w:rsidR="00154DB5">
              <w:rPr>
                <w:sz w:val="22"/>
                <w:szCs w:val="22"/>
              </w:rPr>
              <w:t>;</w:t>
            </w:r>
          </w:p>
          <w:p w14:paraId="2A282E4C" w14:textId="76E75291" w:rsidR="00BD7793" w:rsidRPr="00BD7793" w:rsidRDefault="00BD7793" w:rsidP="008D6BCC">
            <w:pPr>
              <w:pStyle w:val="CommentText"/>
              <w:numPr>
                <w:ilvl w:val="0"/>
                <w:numId w:val="37"/>
              </w:numPr>
              <w:spacing w:after="0"/>
              <w:rPr>
                <w:sz w:val="22"/>
                <w:szCs w:val="22"/>
              </w:rPr>
            </w:pPr>
            <w:r w:rsidRPr="00BD7793">
              <w:rPr>
                <w:sz w:val="22"/>
                <w:szCs w:val="22"/>
              </w:rPr>
              <w:t>Develop options or models for improving the impact of policy interventions within WG</w:t>
            </w:r>
            <w:r w:rsidR="00154DB5">
              <w:rPr>
                <w:sz w:val="22"/>
                <w:szCs w:val="22"/>
              </w:rPr>
              <w:t>;</w:t>
            </w:r>
          </w:p>
          <w:p w14:paraId="6284D493" w14:textId="768A036F" w:rsidR="00BD7793" w:rsidRPr="00BD7793" w:rsidRDefault="00BD7793" w:rsidP="008D6BCC">
            <w:pPr>
              <w:pStyle w:val="CommentText"/>
              <w:numPr>
                <w:ilvl w:val="0"/>
                <w:numId w:val="37"/>
              </w:numPr>
              <w:spacing w:after="0"/>
              <w:rPr>
                <w:sz w:val="22"/>
                <w:szCs w:val="22"/>
              </w:rPr>
            </w:pPr>
            <w:r w:rsidRPr="00BD7793">
              <w:rPr>
                <w:sz w:val="22"/>
                <w:szCs w:val="22"/>
              </w:rPr>
              <w:t>Translating policy needs into research questions</w:t>
            </w:r>
            <w:r w:rsidR="00154DB5">
              <w:rPr>
                <w:sz w:val="22"/>
                <w:szCs w:val="22"/>
              </w:rPr>
              <w:t>;</w:t>
            </w:r>
            <w:r w:rsidRPr="00BD7793">
              <w:rPr>
                <w:sz w:val="22"/>
                <w:szCs w:val="22"/>
              </w:rPr>
              <w:t xml:space="preserve"> </w:t>
            </w:r>
          </w:p>
          <w:p w14:paraId="6FB3C790" w14:textId="1AF178FE" w:rsidR="00AD65FD" w:rsidRPr="00197AAA" w:rsidRDefault="00BD7793" w:rsidP="00197AAA">
            <w:pPr>
              <w:pStyle w:val="CommentText"/>
              <w:numPr>
                <w:ilvl w:val="0"/>
                <w:numId w:val="37"/>
              </w:numPr>
              <w:spacing w:after="0"/>
              <w:rPr>
                <w:rFonts w:cstheme="minorHAnsi"/>
                <w:sz w:val="22"/>
                <w:szCs w:val="22"/>
              </w:rPr>
            </w:pPr>
            <w:r w:rsidRPr="00BD7793">
              <w:rPr>
                <w:sz w:val="22"/>
                <w:szCs w:val="22"/>
              </w:rPr>
              <w:t>Interpreting and communications science to non-specialist</w:t>
            </w:r>
            <w:r w:rsidR="00154DB5">
              <w:rPr>
                <w:sz w:val="22"/>
                <w:szCs w:val="22"/>
              </w:rPr>
              <w:t>.</w:t>
            </w:r>
          </w:p>
          <w:p w14:paraId="5C254C53" w14:textId="6FAADCAF" w:rsidR="007B1D8C" w:rsidRPr="00F67CEF" w:rsidRDefault="007B1D8C" w:rsidP="001B3594">
            <w:pPr>
              <w:pStyle w:val="Default"/>
              <w:rPr>
                <w:rFonts w:asciiTheme="minorHAnsi" w:hAnsiTheme="minorHAnsi" w:cstheme="minorBidi"/>
                <w:sz w:val="22"/>
                <w:szCs w:val="22"/>
              </w:rPr>
            </w:pPr>
          </w:p>
        </w:tc>
      </w:tr>
      <w:tr w:rsidR="00250566" w:rsidRPr="005E3F40" w14:paraId="20E30766" w14:textId="77777777" w:rsidTr="005E3F40">
        <w:tc>
          <w:tcPr>
            <w:tcW w:w="5000" w:type="pct"/>
            <w:shd w:val="clear" w:color="auto" w:fill="9CC2E5" w:themeFill="accent1" w:themeFillTint="99"/>
          </w:tcPr>
          <w:p w14:paraId="283C0044" w14:textId="0DD201D0" w:rsidR="00250566" w:rsidRPr="005E3F40" w:rsidRDefault="005E3F40" w:rsidP="00FE5C77">
            <w:pPr>
              <w:spacing w:after="0" w:line="240" w:lineRule="auto"/>
              <w:jc w:val="center"/>
              <w:rPr>
                <w:rFonts w:cstheme="minorHAnsi"/>
                <w:b/>
                <w:bCs/>
              </w:rPr>
            </w:pPr>
            <w:bookmarkStart w:id="1" w:name="_Hlk127541845"/>
            <w:r w:rsidRPr="005E3F40">
              <w:rPr>
                <w:rFonts w:cstheme="minorHAnsi"/>
                <w:b/>
                <w:bCs/>
              </w:rPr>
              <w:t>PERSON SPECIFICATION</w:t>
            </w:r>
          </w:p>
        </w:tc>
      </w:tr>
      <w:bookmarkEnd w:id="1"/>
      <w:tr w:rsidR="00250566" w:rsidRPr="00814794" w14:paraId="04E4DFCD" w14:textId="77777777" w:rsidTr="0090777F">
        <w:tc>
          <w:tcPr>
            <w:tcW w:w="5000" w:type="pct"/>
            <w:shd w:val="clear" w:color="auto" w:fill="auto"/>
          </w:tcPr>
          <w:p w14:paraId="0788EEFB" w14:textId="77777777" w:rsidR="00AF1899" w:rsidRPr="005E3F40" w:rsidRDefault="00AF1899" w:rsidP="00F906B8">
            <w:pPr>
              <w:pStyle w:val="Default"/>
              <w:rPr>
                <w:rFonts w:asciiTheme="minorHAnsi" w:hAnsiTheme="minorHAnsi" w:cstheme="minorHAnsi"/>
                <w:b/>
                <w:bCs/>
                <w:color w:val="auto"/>
                <w:sz w:val="22"/>
                <w:szCs w:val="22"/>
              </w:rPr>
            </w:pPr>
            <w:r w:rsidRPr="005E3F40">
              <w:rPr>
                <w:rFonts w:asciiTheme="minorHAnsi" w:hAnsiTheme="minorHAnsi" w:cstheme="minorHAnsi"/>
                <w:b/>
                <w:bCs/>
                <w:color w:val="auto"/>
                <w:sz w:val="22"/>
                <w:szCs w:val="22"/>
              </w:rPr>
              <w:t xml:space="preserve">Education </w:t>
            </w:r>
          </w:p>
          <w:p w14:paraId="43192530" w14:textId="2EA2617B" w:rsidR="00AF1899" w:rsidRDefault="6661490F" w:rsidP="00F906B8">
            <w:pPr>
              <w:pStyle w:val="Default"/>
              <w:numPr>
                <w:ilvl w:val="0"/>
                <w:numId w:val="38"/>
              </w:numPr>
              <w:rPr>
                <w:rFonts w:asciiTheme="minorHAnsi" w:hAnsiTheme="minorHAnsi" w:cstheme="minorBidi"/>
                <w:color w:val="auto"/>
                <w:sz w:val="22"/>
                <w:szCs w:val="22"/>
              </w:rPr>
            </w:pPr>
            <w:r w:rsidRPr="084E0B0C">
              <w:rPr>
                <w:rFonts w:asciiTheme="minorHAnsi" w:hAnsiTheme="minorHAnsi" w:cstheme="minorBidi"/>
                <w:color w:val="auto"/>
                <w:sz w:val="22"/>
                <w:szCs w:val="22"/>
              </w:rPr>
              <w:t xml:space="preserve">Post-doctoral </w:t>
            </w:r>
            <w:r w:rsidR="00AF1899" w:rsidRPr="084E0B0C">
              <w:rPr>
                <w:rFonts w:asciiTheme="minorHAnsi" w:hAnsiTheme="minorHAnsi" w:cstheme="minorBidi"/>
                <w:color w:val="auto"/>
                <w:sz w:val="22"/>
                <w:szCs w:val="22"/>
              </w:rPr>
              <w:t>Mid</w:t>
            </w:r>
            <w:r w:rsidR="00402375" w:rsidRPr="084E0B0C">
              <w:rPr>
                <w:rFonts w:asciiTheme="minorHAnsi" w:hAnsiTheme="minorHAnsi" w:cstheme="minorBidi"/>
                <w:color w:val="auto"/>
                <w:sz w:val="22"/>
                <w:szCs w:val="22"/>
              </w:rPr>
              <w:t>-</w:t>
            </w:r>
            <w:r w:rsidR="00AF1899" w:rsidRPr="084E0B0C">
              <w:rPr>
                <w:rFonts w:asciiTheme="minorHAnsi" w:hAnsiTheme="minorHAnsi" w:cstheme="minorBidi"/>
                <w:color w:val="auto"/>
                <w:sz w:val="22"/>
                <w:szCs w:val="22"/>
              </w:rPr>
              <w:t>career</w:t>
            </w:r>
            <w:r w:rsidR="00402375" w:rsidRPr="084E0B0C">
              <w:rPr>
                <w:rFonts w:asciiTheme="minorHAnsi" w:hAnsiTheme="minorHAnsi" w:cstheme="minorBidi"/>
                <w:color w:val="auto"/>
                <w:sz w:val="22"/>
                <w:szCs w:val="22"/>
              </w:rPr>
              <w:t xml:space="preserve"> </w:t>
            </w:r>
            <w:r w:rsidR="00AF1899" w:rsidRPr="084E0B0C">
              <w:rPr>
                <w:rFonts w:asciiTheme="minorHAnsi" w:hAnsiTheme="minorHAnsi" w:cstheme="minorBidi"/>
                <w:color w:val="auto"/>
                <w:sz w:val="22"/>
                <w:szCs w:val="22"/>
              </w:rPr>
              <w:t>/</w:t>
            </w:r>
            <w:r w:rsidR="00402375" w:rsidRPr="084E0B0C">
              <w:rPr>
                <w:rFonts w:asciiTheme="minorHAnsi" w:hAnsiTheme="minorHAnsi" w:cstheme="minorBidi"/>
                <w:color w:val="auto"/>
                <w:sz w:val="22"/>
                <w:szCs w:val="22"/>
              </w:rPr>
              <w:t xml:space="preserve"> </w:t>
            </w:r>
            <w:r w:rsidR="00AF1899" w:rsidRPr="084E0B0C">
              <w:rPr>
                <w:rFonts w:asciiTheme="minorHAnsi" w:hAnsiTheme="minorHAnsi" w:cstheme="minorBidi"/>
                <w:color w:val="auto"/>
                <w:sz w:val="22"/>
                <w:szCs w:val="22"/>
              </w:rPr>
              <w:t xml:space="preserve">Senior academic </w:t>
            </w:r>
            <w:r w:rsidR="7CB7DFC2" w:rsidRPr="084E0B0C">
              <w:rPr>
                <w:rFonts w:asciiTheme="minorHAnsi" w:hAnsiTheme="minorHAnsi" w:cstheme="minorBidi"/>
                <w:color w:val="auto"/>
                <w:sz w:val="22"/>
                <w:szCs w:val="22"/>
              </w:rPr>
              <w:t>researchers</w:t>
            </w:r>
            <w:r w:rsidR="10F80032" w:rsidRPr="084E0B0C">
              <w:rPr>
                <w:rFonts w:asciiTheme="minorHAnsi" w:hAnsiTheme="minorHAnsi" w:cstheme="minorBidi"/>
                <w:color w:val="auto"/>
                <w:sz w:val="22"/>
                <w:szCs w:val="22"/>
              </w:rPr>
              <w:t xml:space="preserve"> </w:t>
            </w:r>
          </w:p>
          <w:p w14:paraId="06A328CC" w14:textId="6322A4CD" w:rsidR="00AF1899" w:rsidRPr="005E3F40" w:rsidRDefault="00AF1899" w:rsidP="00F906B8">
            <w:pPr>
              <w:pStyle w:val="Default"/>
              <w:rPr>
                <w:rFonts w:asciiTheme="minorHAnsi" w:hAnsiTheme="minorHAnsi" w:cstheme="minorHAnsi"/>
                <w:b/>
                <w:bCs/>
                <w:color w:val="auto"/>
                <w:sz w:val="22"/>
                <w:szCs w:val="22"/>
              </w:rPr>
            </w:pPr>
            <w:r w:rsidRPr="005E3F40">
              <w:rPr>
                <w:rFonts w:asciiTheme="minorHAnsi" w:hAnsiTheme="minorHAnsi" w:cstheme="minorHAnsi"/>
                <w:b/>
                <w:bCs/>
                <w:color w:val="auto"/>
                <w:sz w:val="22"/>
                <w:szCs w:val="22"/>
              </w:rPr>
              <w:t xml:space="preserve">Experience </w:t>
            </w:r>
          </w:p>
          <w:p w14:paraId="3E9D46D9" w14:textId="77777777" w:rsidR="00EA68DE" w:rsidRDefault="00AF1899" w:rsidP="005E3F40">
            <w:pPr>
              <w:pStyle w:val="Default"/>
              <w:numPr>
                <w:ilvl w:val="0"/>
                <w:numId w:val="39"/>
              </w:numPr>
              <w:rPr>
                <w:rFonts w:asciiTheme="minorHAnsi" w:hAnsiTheme="minorHAnsi" w:cstheme="minorHAnsi"/>
                <w:color w:val="auto"/>
                <w:sz w:val="22"/>
                <w:szCs w:val="22"/>
              </w:rPr>
            </w:pPr>
            <w:r w:rsidRPr="00AF1899">
              <w:rPr>
                <w:rFonts w:asciiTheme="minorHAnsi" w:hAnsiTheme="minorHAnsi" w:cstheme="minorHAnsi"/>
                <w:color w:val="auto"/>
                <w:sz w:val="22"/>
                <w:szCs w:val="22"/>
              </w:rPr>
              <w:t>Applied research in a strategic area of environmental or social science</w:t>
            </w:r>
          </w:p>
          <w:p w14:paraId="01289665" w14:textId="77777777" w:rsidR="00EA68DE" w:rsidRDefault="00AF1899" w:rsidP="005E3F40">
            <w:pPr>
              <w:pStyle w:val="Default"/>
              <w:numPr>
                <w:ilvl w:val="0"/>
                <w:numId w:val="39"/>
              </w:numPr>
              <w:rPr>
                <w:rFonts w:asciiTheme="minorHAnsi" w:hAnsiTheme="minorHAnsi" w:cstheme="minorHAnsi"/>
                <w:color w:val="auto"/>
                <w:sz w:val="22"/>
                <w:szCs w:val="22"/>
              </w:rPr>
            </w:pPr>
            <w:r w:rsidRPr="00AF1899">
              <w:rPr>
                <w:rFonts w:asciiTheme="minorHAnsi" w:hAnsiTheme="minorHAnsi" w:cstheme="minorHAnsi"/>
                <w:color w:val="auto"/>
                <w:sz w:val="22"/>
                <w:szCs w:val="22"/>
              </w:rPr>
              <w:t xml:space="preserve">Experience demonstrates complex systems and ability to bring together diverse forms of evidence (social, natural science etc.) </w:t>
            </w:r>
          </w:p>
          <w:p w14:paraId="55A43F13" w14:textId="77777777" w:rsidR="00EA68DE" w:rsidRDefault="00AF1899" w:rsidP="005E3F40">
            <w:pPr>
              <w:pStyle w:val="Default"/>
              <w:numPr>
                <w:ilvl w:val="0"/>
                <w:numId w:val="39"/>
              </w:numPr>
              <w:rPr>
                <w:rFonts w:asciiTheme="minorHAnsi" w:hAnsiTheme="minorHAnsi" w:cstheme="minorHAnsi"/>
                <w:color w:val="auto"/>
                <w:sz w:val="22"/>
                <w:szCs w:val="22"/>
              </w:rPr>
            </w:pPr>
            <w:r w:rsidRPr="00AF1899">
              <w:rPr>
                <w:rFonts w:asciiTheme="minorHAnsi" w:hAnsiTheme="minorHAnsi" w:cstheme="minorHAnsi"/>
                <w:color w:val="auto"/>
                <w:sz w:val="22"/>
                <w:szCs w:val="22"/>
              </w:rPr>
              <w:t xml:space="preserve">Previous experience of co-production with policy makers, ideally on system level evidence, evaluation, and/or applications of outcome-indicator frameworks. </w:t>
            </w:r>
          </w:p>
          <w:p w14:paraId="48CF4885" w14:textId="5A474D88" w:rsidR="00EA68DE" w:rsidRDefault="00AF1899" w:rsidP="005E3F40">
            <w:pPr>
              <w:pStyle w:val="Default"/>
              <w:numPr>
                <w:ilvl w:val="0"/>
                <w:numId w:val="39"/>
              </w:numPr>
              <w:rPr>
                <w:rFonts w:asciiTheme="minorHAnsi" w:hAnsiTheme="minorHAnsi" w:cstheme="minorHAnsi"/>
                <w:color w:val="auto"/>
                <w:sz w:val="22"/>
                <w:szCs w:val="22"/>
              </w:rPr>
            </w:pPr>
            <w:r w:rsidRPr="00AF1899">
              <w:rPr>
                <w:rFonts w:asciiTheme="minorHAnsi" w:hAnsiTheme="minorHAnsi" w:cstheme="minorHAnsi"/>
                <w:color w:val="auto"/>
                <w:sz w:val="22"/>
                <w:szCs w:val="22"/>
              </w:rPr>
              <w:t xml:space="preserve">Wales specific knowledge and experience or can demonstrate knowledge of similar contexts. </w:t>
            </w:r>
          </w:p>
          <w:p w14:paraId="507DD313" w14:textId="77777777" w:rsidR="00EA68DE" w:rsidRPr="005E3F40" w:rsidRDefault="00AF1899" w:rsidP="00F906B8">
            <w:pPr>
              <w:pStyle w:val="Default"/>
              <w:rPr>
                <w:rFonts w:asciiTheme="minorHAnsi" w:hAnsiTheme="minorHAnsi" w:cstheme="minorHAnsi"/>
                <w:b/>
                <w:bCs/>
                <w:color w:val="auto"/>
                <w:sz w:val="22"/>
                <w:szCs w:val="22"/>
              </w:rPr>
            </w:pPr>
            <w:r w:rsidRPr="005E3F40">
              <w:rPr>
                <w:rFonts w:asciiTheme="minorHAnsi" w:hAnsiTheme="minorHAnsi" w:cstheme="minorHAnsi"/>
                <w:b/>
                <w:bCs/>
                <w:color w:val="auto"/>
                <w:sz w:val="22"/>
                <w:szCs w:val="22"/>
              </w:rPr>
              <w:t xml:space="preserve">Skills / Abilities </w:t>
            </w:r>
          </w:p>
          <w:p w14:paraId="5ABC181B" w14:textId="77777777" w:rsidR="00EA68DE" w:rsidRDefault="00AF1899" w:rsidP="005E3F40">
            <w:pPr>
              <w:pStyle w:val="Default"/>
              <w:numPr>
                <w:ilvl w:val="0"/>
                <w:numId w:val="40"/>
              </w:numPr>
              <w:rPr>
                <w:rFonts w:asciiTheme="minorHAnsi" w:hAnsiTheme="minorHAnsi" w:cstheme="minorHAnsi"/>
                <w:color w:val="auto"/>
                <w:sz w:val="22"/>
                <w:szCs w:val="22"/>
              </w:rPr>
            </w:pPr>
            <w:r w:rsidRPr="00AF1899">
              <w:rPr>
                <w:rFonts w:asciiTheme="minorHAnsi" w:hAnsiTheme="minorHAnsi" w:cstheme="minorHAnsi"/>
                <w:color w:val="auto"/>
                <w:sz w:val="22"/>
                <w:szCs w:val="22"/>
              </w:rPr>
              <w:t xml:space="preserve">Ability to engage widely and quickly build effective working relationships </w:t>
            </w:r>
          </w:p>
          <w:p w14:paraId="30CBD333" w14:textId="77777777" w:rsidR="00EA68DE" w:rsidRDefault="00AF1899" w:rsidP="005E3F40">
            <w:pPr>
              <w:pStyle w:val="Default"/>
              <w:numPr>
                <w:ilvl w:val="0"/>
                <w:numId w:val="40"/>
              </w:numPr>
              <w:rPr>
                <w:rFonts w:asciiTheme="minorHAnsi" w:hAnsiTheme="minorHAnsi" w:cstheme="minorHAnsi"/>
                <w:color w:val="auto"/>
                <w:sz w:val="22"/>
                <w:szCs w:val="22"/>
              </w:rPr>
            </w:pPr>
            <w:r w:rsidRPr="00AF1899">
              <w:rPr>
                <w:rFonts w:asciiTheme="minorHAnsi" w:hAnsiTheme="minorHAnsi" w:cstheme="minorHAnsi"/>
                <w:color w:val="auto"/>
                <w:sz w:val="22"/>
                <w:szCs w:val="22"/>
              </w:rPr>
              <w:t xml:space="preserve">Ability to communicate complex information succinctly and in an engaging manner </w:t>
            </w:r>
          </w:p>
          <w:p w14:paraId="3363FF86" w14:textId="77777777" w:rsidR="00EA68DE" w:rsidRDefault="00AF1899" w:rsidP="005E3F40">
            <w:pPr>
              <w:pStyle w:val="Default"/>
              <w:numPr>
                <w:ilvl w:val="0"/>
                <w:numId w:val="40"/>
              </w:numPr>
              <w:rPr>
                <w:rFonts w:asciiTheme="minorHAnsi" w:hAnsiTheme="minorHAnsi" w:cstheme="minorHAnsi"/>
                <w:color w:val="auto"/>
                <w:sz w:val="22"/>
                <w:szCs w:val="22"/>
              </w:rPr>
            </w:pPr>
            <w:r w:rsidRPr="00AF1899">
              <w:rPr>
                <w:rFonts w:asciiTheme="minorHAnsi" w:hAnsiTheme="minorHAnsi" w:cstheme="minorHAnsi"/>
                <w:color w:val="auto"/>
                <w:sz w:val="22"/>
                <w:szCs w:val="22"/>
              </w:rPr>
              <w:t>Ability to work flexibly in an applied evidence environment (</w:t>
            </w:r>
            <w:proofErr w:type="gramStart"/>
            <w:r w:rsidRPr="00AF1899">
              <w:rPr>
                <w:rFonts w:asciiTheme="minorHAnsi" w:hAnsiTheme="minorHAnsi" w:cstheme="minorHAnsi"/>
                <w:color w:val="auto"/>
                <w:sz w:val="22"/>
                <w:szCs w:val="22"/>
              </w:rPr>
              <w:t>i.e.</w:t>
            </w:r>
            <w:proofErr w:type="gramEnd"/>
            <w:r w:rsidRPr="00AF1899">
              <w:rPr>
                <w:rFonts w:asciiTheme="minorHAnsi" w:hAnsiTheme="minorHAnsi" w:cstheme="minorHAnsi"/>
                <w:color w:val="auto"/>
                <w:sz w:val="22"/>
                <w:szCs w:val="22"/>
              </w:rPr>
              <w:t xml:space="preserve"> to be able to make considered trade-offs and be pragmatic where necessary) </w:t>
            </w:r>
          </w:p>
          <w:p w14:paraId="44E6E114" w14:textId="77777777" w:rsidR="00250566" w:rsidRPr="00197AAA" w:rsidRDefault="00AF1899" w:rsidP="005E3F40">
            <w:pPr>
              <w:pStyle w:val="Default"/>
              <w:numPr>
                <w:ilvl w:val="0"/>
                <w:numId w:val="40"/>
              </w:numPr>
              <w:rPr>
                <w:rFonts w:asciiTheme="minorHAnsi" w:hAnsiTheme="minorHAnsi" w:cstheme="minorHAnsi"/>
                <w:sz w:val="22"/>
                <w:szCs w:val="22"/>
              </w:rPr>
            </w:pPr>
            <w:r w:rsidRPr="00AF1899">
              <w:rPr>
                <w:rFonts w:asciiTheme="minorHAnsi" w:hAnsiTheme="minorHAnsi" w:cstheme="minorHAnsi"/>
                <w:color w:val="auto"/>
                <w:sz w:val="22"/>
                <w:szCs w:val="22"/>
              </w:rPr>
              <w:t>To think creatively and bring new and innovative approaches to bear.</w:t>
            </w:r>
          </w:p>
          <w:p w14:paraId="4408139A" w14:textId="7B81FD7F" w:rsidR="00197AAA" w:rsidRDefault="00197AAA" w:rsidP="00D757E9">
            <w:pPr>
              <w:pStyle w:val="Default"/>
              <w:ind w:left="720"/>
              <w:rPr>
                <w:rFonts w:asciiTheme="minorHAnsi" w:hAnsiTheme="minorHAnsi" w:cstheme="minorHAnsi"/>
                <w:sz w:val="22"/>
                <w:szCs w:val="22"/>
              </w:rPr>
            </w:pPr>
          </w:p>
        </w:tc>
      </w:tr>
      <w:tr w:rsidR="008459FB" w:rsidRPr="005E3F40" w14:paraId="070C6B83" w14:textId="77777777" w:rsidTr="000251C9">
        <w:tc>
          <w:tcPr>
            <w:tcW w:w="5000" w:type="pct"/>
            <w:shd w:val="clear" w:color="auto" w:fill="9CC2E5" w:themeFill="accent1" w:themeFillTint="99"/>
          </w:tcPr>
          <w:p w14:paraId="5CAD7FCB" w14:textId="0FCF660C" w:rsidR="008459FB" w:rsidRPr="005E3F40" w:rsidRDefault="00E8512D" w:rsidP="00E8512D">
            <w:pPr>
              <w:spacing w:after="0" w:line="240" w:lineRule="auto"/>
              <w:rPr>
                <w:rFonts w:cstheme="minorHAnsi"/>
                <w:b/>
                <w:bCs/>
              </w:rPr>
            </w:pPr>
            <w:r>
              <w:rPr>
                <w:rFonts w:cstheme="minorHAnsi"/>
                <w:b/>
                <w:bCs/>
              </w:rPr>
              <w:t>Funding</w:t>
            </w:r>
          </w:p>
        </w:tc>
      </w:tr>
      <w:tr w:rsidR="005E3F40" w:rsidRPr="008459FB" w14:paraId="659E843D" w14:textId="77777777" w:rsidTr="0090777F">
        <w:tc>
          <w:tcPr>
            <w:tcW w:w="5000" w:type="pct"/>
            <w:shd w:val="clear" w:color="auto" w:fill="auto"/>
          </w:tcPr>
          <w:p w14:paraId="2ACDC215" w14:textId="77777777" w:rsidR="005E3F40" w:rsidRDefault="00BF5593" w:rsidP="00F906B8">
            <w:pPr>
              <w:pStyle w:val="Default"/>
              <w:rPr>
                <w:rFonts w:asciiTheme="minorHAnsi" w:hAnsiTheme="minorHAnsi" w:cstheme="minorHAnsi"/>
                <w:sz w:val="22"/>
                <w:szCs w:val="22"/>
              </w:rPr>
            </w:pPr>
            <w:r w:rsidRPr="008459FB">
              <w:rPr>
                <w:rFonts w:asciiTheme="minorHAnsi" w:hAnsiTheme="minorHAnsi" w:cstheme="minorHAnsi"/>
                <w:sz w:val="22"/>
                <w:szCs w:val="22"/>
              </w:rPr>
              <w:t>The post will be funded by Welsh Government and subject to agreement of project costings submitted by the applicant</w:t>
            </w:r>
            <w:r w:rsidR="00197AAA">
              <w:rPr>
                <w:rFonts w:asciiTheme="minorHAnsi" w:hAnsiTheme="minorHAnsi" w:cstheme="minorHAnsi"/>
                <w:sz w:val="22"/>
                <w:szCs w:val="22"/>
              </w:rPr>
              <w:t>.</w:t>
            </w:r>
          </w:p>
          <w:p w14:paraId="350D9875" w14:textId="389442A7" w:rsidR="00197AAA" w:rsidRPr="008459FB" w:rsidRDefault="00197AAA" w:rsidP="00F906B8">
            <w:pPr>
              <w:pStyle w:val="Default"/>
              <w:rPr>
                <w:rFonts w:asciiTheme="minorHAnsi" w:hAnsiTheme="minorHAnsi" w:cstheme="minorHAnsi"/>
                <w:b/>
                <w:bCs/>
                <w:color w:val="auto"/>
                <w:sz w:val="22"/>
                <w:szCs w:val="22"/>
              </w:rPr>
            </w:pPr>
          </w:p>
        </w:tc>
      </w:tr>
      <w:tr w:rsidR="00BF5593" w:rsidRPr="008459FB" w14:paraId="458F0704" w14:textId="77777777" w:rsidTr="008459FB">
        <w:tc>
          <w:tcPr>
            <w:tcW w:w="5000" w:type="pct"/>
            <w:shd w:val="clear" w:color="auto" w:fill="9CC2E5" w:themeFill="accent1" w:themeFillTint="99"/>
          </w:tcPr>
          <w:p w14:paraId="7899F669" w14:textId="3A3EE798" w:rsidR="00BF5593" w:rsidRPr="008459FB" w:rsidRDefault="00E8512D" w:rsidP="00E8512D">
            <w:pPr>
              <w:pStyle w:val="Default"/>
              <w:rPr>
                <w:rFonts w:asciiTheme="minorHAnsi" w:hAnsiTheme="minorHAnsi" w:cstheme="minorHAnsi"/>
                <w:b/>
                <w:bCs/>
                <w:sz w:val="22"/>
                <w:szCs w:val="22"/>
              </w:rPr>
            </w:pPr>
            <w:r w:rsidRPr="008459FB">
              <w:rPr>
                <w:rFonts w:asciiTheme="minorHAnsi" w:hAnsiTheme="minorHAnsi" w:cstheme="minorHAnsi"/>
                <w:b/>
                <w:bCs/>
                <w:sz w:val="22"/>
                <w:szCs w:val="22"/>
              </w:rPr>
              <w:t>Conflicts of interest</w:t>
            </w:r>
          </w:p>
        </w:tc>
      </w:tr>
      <w:tr w:rsidR="00BF5593" w:rsidRPr="008459FB" w14:paraId="4F693282" w14:textId="77777777" w:rsidTr="0090777F">
        <w:tc>
          <w:tcPr>
            <w:tcW w:w="5000" w:type="pct"/>
            <w:shd w:val="clear" w:color="auto" w:fill="auto"/>
          </w:tcPr>
          <w:p w14:paraId="0F1A3E97" w14:textId="77777777" w:rsidR="00BF5593" w:rsidRDefault="008459FB" w:rsidP="00F906B8">
            <w:pPr>
              <w:pStyle w:val="Default"/>
              <w:rPr>
                <w:rFonts w:asciiTheme="minorHAnsi" w:hAnsiTheme="minorHAnsi" w:cstheme="minorHAnsi"/>
                <w:sz w:val="22"/>
                <w:szCs w:val="22"/>
              </w:rPr>
            </w:pPr>
            <w:r w:rsidRPr="008459FB">
              <w:rPr>
                <w:rFonts w:asciiTheme="minorHAnsi" w:hAnsiTheme="minorHAnsi" w:cstheme="minorHAnsi"/>
                <w:sz w:val="22"/>
                <w:szCs w:val="22"/>
              </w:rPr>
              <w:t>These may include for example, commercial interests that may conflict with proposed area of study and/or applicant’s membership of lobbying groups.</w:t>
            </w:r>
          </w:p>
          <w:p w14:paraId="01986BB8" w14:textId="329B690F" w:rsidR="00197AAA" w:rsidRPr="008459FB" w:rsidRDefault="00197AAA" w:rsidP="00F906B8">
            <w:pPr>
              <w:pStyle w:val="Default"/>
              <w:rPr>
                <w:rFonts w:asciiTheme="minorHAnsi" w:hAnsiTheme="minorHAnsi" w:cstheme="minorHAnsi"/>
                <w:sz w:val="22"/>
                <w:szCs w:val="22"/>
              </w:rPr>
            </w:pPr>
          </w:p>
        </w:tc>
      </w:tr>
      <w:tr w:rsidR="006B67F7" w:rsidRPr="008459FB" w14:paraId="3033639C" w14:textId="77777777" w:rsidTr="00F906B8">
        <w:tc>
          <w:tcPr>
            <w:tcW w:w="5000" w:type="pct"/>
            <w:shd w:val="clear" w:color="auto" w:fill="9CC2E5" w:themeFill="accent1" w:themeFillTint="99"/>
          </w:tcPr>
          <w:p w14:paraId="05F8ADE2" w14:textId="380BEE22" w:rsidR="006B67F7" w:rsidRPr="008459FB" w:rsidRDefault="000E1513" w:rsidP="00F906B8">
            <w:pPr>
              <w:spacing w:after="0" w:line="240" w:lineRule="auto"/>
              <w:jc w:val="center"/>
              <w:rPr>
                <w:rFonts w:cstheme="minorHAnsi"/>
                <w:b/>
                <w:bCs/>
                <w:sz w:val="28"/>
                <w:szCs w:val="28"/>
              </w:rPr>
            </w:pPr>
            <w:r w:rsidRPr="008459FB">
              <w:rPr>
                <w:rFonts w:cstheme="minorHAnsi"/>
                <w:b/>
                <w:bCs/>
              </w:rPr>
              <w:br w:type="page"/>
            </w:r>
            <w:r w:rsidR="008459FB" w:rsidRPr="008459FB">
              <w:rPr>
                <w:rFonts w:cstheme="minorHAnsi"/>
                <w:b/>
                <w:bCs/>
              </w:rPr>
              <w:t>APPLICATION PROCESS</w:t>
            </w:r>
          </w:p>
        </w:tc>
      </w:tr>
      <w:tr w:rsidR="006B67F7" w:rsidRPr="00F67CEF" w14:paraId="373C9CF9" w14:textId="77777777" w:rsidTr="0090777F">
        <w:tc>
          <w:tcPr>
            <w:tcW w:w="5000" w:type="pct"/>
            <w:shd w:val="clear" w:color="auto" w:fill="auto"/>
          </w:tcPr>
          <w:p w14:paraId="25F1E884" w14:textId="6A8D7F28" w:rsidR="00111A57" w:rsidRDefault="00111A57" w:rsidP="00111A57">
            <w:pPr>
              <w:spacing w:after="0" w:line="240" w:lineRule="auto"/>
            </w:pPr>
            <w:r>
              <w:t xml:space="preserve">This Fellowship appointment process will be managed by Environment Platform Wales on behalf of Welsh Government. Applicants should submit the following documents in response to this research specification to </w:t>
            </w:r>
            <w:hyperlink r:id="rId18" w:history="1">
              <w:r w:rsidRPr="007146DA">
                <w:rPr>
                  <w:rStyle w:val="Hyperlink"/>
                </w:rPr>
                <w:t>andy.schofield@epwales.org.uk</w:t>
              </w:r>
            </w:hyperlink>
          </w:p>
          <w:p w14:paraId="5154206C" w14:textId="77777777" w:rsidR="0007740B" w:rsidRPr="00111A57" w:rsidRDefault="0007740B" w:rsidP="00111A57">
            <w:pPr>
              <w:spacing w:after="0" w:line="240" w:lineRule="auto"/>
              <w:rPr>
                <w:rFonts w:cstheme="minorHAnsi"/>
              </w:rPr>
            </w:pPr>
          </w:p>
          <w:p w14:paraId="12D15E45" w14:textId="10F6A4FA" w:rsidR="006B67F7" w:rsidRPr="00FB6B2F" w:rsidRDefault="0007740B" w:rsidP="00F906B8">
            <w:pPr>
              <w:pStyle w:val="ListParagraph"/>
              <w:numPr>
                <w:ilvl w:val="0"/>
                <w:numId w:val="24"/>
              </w:numPr>
              <w:spacing w:after="0" w:line="240" w:lineRule="auto"/>
              <w:rPr>
                <w:rFonts w:cstheme="minorHAnsi"/>
              </w:rPr>
            </w:pPr>
            <w:r>
              <w:t>CV and cover letter setting out academic experience</w:t>
            </w:r>
            <w:r w:rsidRPr="00FB6B2F">
              <w:rPr>
                <w:rFonts w:cstheme="minorHAnsi"/>
              </w:rPr>
              <w:t xml:space="preserve"> </w:t>
            </w:r>
          </w:p>
          <w:p w14:paraId="051A2C5A" w14:textId="67CF6F2A" w:rsidR="006B67F7" w:rsidRPr="00FB6B2F" w:rsidRDefault="006B67F7" w:rsidP="00F906B8">
            <w:pPr>
              <w:pStyle w:val="ListParagraph"/>
              <w:numPr>
                <w:ilvl w:val="0"/>
                <w:numId w:val="24"/>
              </w:numPr>
              <w:spacing w:after="0" w:line="240" w:lineRule="auto"/>
              <w:rPr>
                <w:rFonts w:cstheme="minorHAnsi"/>
              </w:rPr>
            </w:pPr>
            <w:r w:rsidRPr="00FB6B2F">
              <w:rPr>
                <w:rFonts w:cstheme="minorHAnsi"/>
              </w:rPr>
              <w:t xml:space="preserve">Project proposal </w:t>
            </w:r>
            <w:r w:rsidR="0007740B">
              <w:rPr>
                <w:rFonts w:cstheme="minorHAnsi"/>
              </w:rPr>
              <w:t>and methodology</w:t>
            </w:r>
            <w:r w:rsidRPr="00FB6B2F">
              <w:rPr>
                <w:rFonts w:cstheme="minorHAnsi"/>
              </w:rPr>
              <w:t xml:space="preserve"> </w:t>
            </w:r>
            <w:r w:rsidR="0007740B">
              <w:rPr>
                <w:rFonts w:cstheme="minorHAnsi"/>
              </w:rPr>
              <w:t>(drawing on the context outlined above)</w:t>
            </w:r>
          </w:p>
          <w:p w14:paraId="58241D69" w14:textId="5287DF52" w:rsidR="006B67F7" w:rsidRPr="00FB6B2F" w:rsidRDefault="0007740B" w:rsidP="00F906B8">
            <w:pPr>
              <w:pStyle w:val="ListParagraph"/>
              <w:numPr>
                <w:ilvl w:val="0"/>
                <w:numId w:val="24"/>
              </w:numPr>
              <w:spacing w:after="0" w:line="240" w:lineRule="auto"/>
              <w:rPr>
                <w:rFonts w:cstheme="minorHAnsi"/>
              </w:rPr>
            </w:pPr>
            <w:r>
              <w:rPr>
                <w:rFonts w:cstheme="minorHAnsi"/>
              </w:rPr>
              <w:t>Project costings and pricing</w:t>
            </w:r>
          </w:p>
          <w:p w14:paraId="30349191" w14:textId="7471F318" w:rsidR="007966D0" w:rsidRPr="00FB6B2F" w:rsidRDefault="0007740B" w:rsidP="00F906B8">
            <w:pPr>
              <w:pStyle w:val="ListParagraph"/>
              <w:numPr>
                <w:ilvl w:val="0"/>
                <w:numId w:val="24"/>
              </w:numPr>
              <w:spacing w:after="0" w:line="240" w:lineRule="auto"/>
              <w:rPr>
                <w:rFonts w:cstheme="minorHAnsi"/>
              </w:rPr>
            </w:pPr>
            <w:r>
              <w:rPr>
                <w:rFonts w:cstheme="minorHAnsi"/>
              </w:rPr>
              <w:lastRenderedPageBreak/>
              <w:t>Letter of support from your academic institution</w:t>
            </w:r>
          </w:p>
          <w:p w14:paraId="7CF6F30A" w14:textId="77777777" w:rsidR="00F906B8" w:rsidRPr="00FB6B2F" w:rsidRDefault="00F906B8" w:rsidP="00F906B8">
            <w:pPr>
              <w:spacing w:after="0" w:line="240" w:lineRule="auto"/>
              <w:rPr>
                <w:rFonts w:cstheme="minorHAnsi"/>
                <w:u w:val="single"/>
              </w:rPr>
            </w:pPr>
          </w:p>
          <w:p w14:paraId="11CD5C0E" w14:textId="41021C5C" w:rsidR="00693436" w:rsidRPr="00FB6B2F" w:rsidRDefault="000C0D9B" w:rsidP="00F906B8">
            <w:pPr>
              <w:spacing w:after="0" w:line="240" w:lineRule="auto"/>
              <w:rPr>
                <w:rFonts w:cstheme="minorHAnsi"/>
                <w:b/>
                <w:bCs/>
                <w:u w:val="single"/>
              </w:rPr>
            </w:pPr>
            <w:r w:rsidRPr="00FB6B2F">
              <w:rPr>
                <w:rFonts w:cstheme="minorHAnsi"/>
                <w:b/>
                <w:bCs/>
                <w:u w:val="single"/>
              </w:rPr>
              <w:t>D</w:t>
            </w:r>
            <w:r w:rsidR="00CC44F2" w:rsidRPr="00FB6B2F">
              <w:rPr>
                <w:rFonts w:cstheme="minorHAnsi"/>
                <w:b/>
                <w:bCs/>
                <w:u w:val="single"/>
              </w:rPr>
              <w:t>eadline</w:t>
            </w:r>
            <w:r w:rsidRPr="00FB6B2F">
              <w:rPr>
                <w:rFonts w:cstheme="minorHAnsi"/>
                <w:b/>
                <w:bCs/>
                <w:u w:val="single"/>
              </w:rPr>
              <w:t>s</w:t>
            </w:r>
          </w:p>
          <w:p w14:paraId="3E9C3891" w14:textId="3399ED95" w:rsidR="00CC44F2" w:rsidRPr="00FB6B2F" w:rsidRDefault="00CC44F2" w:rsidP="00F906B8">
            <w:pPr>
              <w:spacing w:after="0" w:line="240" w:lineRule="auto"/>
              <w:rPr>
                <w:rFonts w:cstheme="minorHAnsi"/>
                <w:color w:val="000000" w:themeColor="text1"/>
              </w:rPr>
            </w:pPr>
            <w:r w:rsidRPr="00FB6B2F">
              <w:rPr>
                <w:rFonts w:cstheme="minorHAnsi"/>
                <w:color w:val="000000" w:themeColor="text1"/>
              </w:rPr>
              <w:t>The deadline for submitting t</w:t>
            </w:r>
            <w:r w:rsidR="00C637FA" w:rsidRPr="00FB6B2F">
              <w:rPr>
                <w:rFonts w:cstheme="minorHAnsi"/>
                <w:color w:val="000000" w:themeColor="text1"/>
              </w:rPr>
              <w:t xml:space="preserve">he above documentation is </w:t>
            </w:r>
            <w:r w:rsidR="00C03F71" w:rsidRPr="00FB6B2F">
              <w:rPr>
                <w:rFonts w:cstheme="minorHAnsi"/>
                <w:color w:val="000000" w:themeColor="text1"/>
              </w:rPr>
              <w:t xml:space="preserve">close </w:t>
            </w:r>
            <w:r w:rsidR="00C03F71" w:rsidRPr="001869FB">
              <w:rPr>
                <w:rFonts w:cstheme="minorHAnsi"/>
                <w:b/>
                <w:bCs/>
                <w:color w:val="000000" w:themeColor="text1"/>
              </w:rPr>
              <w:t xml:space="preserve">Friday, </w:t>
            </w:r>
            <w:r w:rsidR="00FA3CF9">
              <w:rPr>
                <w:rFonts w:cstheme="minorHAnsi"/>
                <w:b/>
                <w:bCs/>
                <w:color w:val="000000" w:themeColor="text1"/>
              </w:rPr>
              <w:t>26</w:t>
            </w:r>
            <w:r w:rsidR="0007740B" w:rsidRPr="0007740B">
              <w:rPr>
                <w:rFonts w:cstheme="minorHAnsi"/>
                <w:b/>
                <w:bCs/>
                <w:color w:val="000000" w:themeColor="text1"/>
                <w:vertAlign w:val="superscript"/>
              </w:rPr>
              <w:t>th</w:t>
            </w:r>
            <w:r w:rsidR="0007740B">
              <w:rPr>
                <w:rFonts w:cstheme="minorHAnsi"/>
                <w:b/>
                <w:bCs/>
                <w:color w:val="000000" w:themeColor="text1"/>
              </w:rPr>
              <w:t xml:space="preserve"> May</w:t>
            </w:r>
            <w:r w:rsidR="00C03F71" w:rsidRPr="001869FB">
              <w:rPr>
                <w:rFonts w:cstheme="minorHAnsi"/>
                <w:b/>
                <w:bCs/>
                <w:color w:val="000000" w:themeColor="text1"/>
              </w:rPr>
              <w:t xml:space="preserve"> 2023</w:t>
            </w:r>
            <w:r w:rsidRPr="00FB6B2F">
              <w:rPr>
                <w:rFonts w:cstheme="minorHAnsi"/>
                <w:color w:val="000000" w:themeColor="text1"/>
              </w:rPr>
              <w:t xml:space="preserve">. </w:t>
            </w:r>
            <w:r w:rsidR="00DA29BC" w:rsidRPr="00FB6B2F">
              <w:rPr>
                <w:rFonts w:cstheme="minorHAnsi"/>
                <w:color w:val="000000" w:themeColor="text1"/>
              </w:rPr>
              <w:t xml:space="preserve"> </w:t>
            </w:r>
            <w:r w:rsidR="000C0D9B" w:rsidRPr="00FB6B2F">
              <w:rPr>
                <w:rFonts w:cstheme="minorHAnsi"/>
                <w:color w:val="000000" w:themeColor="text1"/>
              </w:rPr>
              <w:t xml:space="preserve"> </w:t>
            </w:r>
          </w:p>
          <w:p w14:paraId="5282B252" w14:textId="77777777" w:rsidR="00F906B8" w:rsidRPr="00FB6B2F" w:rsidRDefault="00F906B8" w:rsidP="00F906B8">
            <w:pPr>
              <w:spacing w:after="0" w:line="240" w:lineRule="auto"/>
              <w:rPr>
                <w:rFonts w:cstheme="minorHAnsi"/>
                <w:u w:val="single"/>
              </w:rPr>
            </w:pPr>
          </w:p>
          <w:p w14:paraId="7C891F21" w14:textId="7AFFC3A9" w:rsidR="006B67F7" w:rsidRPr="00F906B8" w:rsidRDefault="006B67F7" w:rsidP="00F906B8">
            <w:pPr>
              <w:spacing w:after="0" w:line="240" w:lineRule="auto"/>
              <w:rPr>
                <w:rFonts w:cstheme="minorHAnsi"/>
                <w:b/>
                <w:bCs/>
                <w:u w:val="single"/>
              </w:rPr>
            </w:pPr>
            <w:r w:rsidRPr="00FB6B2F">
              <w:rPr>
                <w:rFonts w:cstheme="minorHAnsi"/>
                <w:b/>
                <w:bCs/>
                <w:u w:val="single"/>
              </w:rPr>
              <w:t>Criteria</w:t>
            </w:r>
          </w:p>
          <w:p w14:paraId="337C3AF6" w14:textId="77777777" w:rsidR="006B67F7" w:rsidRDefault="006B67F7" w:rsidP="00F906B8">
            <w:pPr>
              <w:pStyle w:val="ListParagraph"/>
              <w:numPr>
                <w:ilvl w:val="0"/>
                <w:numId w:val="21"/>
              </w:numPr>
              <w:spacing w:after="0" w:line="240" w:lineRule="auto"/>
              <w:rPr>
                <w:rFonts w:cstheme="minorHAnsi"/>
              </w:rPr>
            </w:pPr>
            <w:r>
              <w:rPr>
                <w:rFonts w:cstheme="minorHAnsi"/>
              </w:rPr>
              <w:t>Awareness of Welsh policy landscape and devolution</w:t>
            </w:r>
          </w:p>
          <w:p w14:paraId="3FEEC084" w14:textId="5B16CDF5" w:rsidR="006B67F7" w:rsidRDefault="006B67F7" w:rsidP="00F906B8">
            <w:pPr>
              <w:pStyle w:val="ListParagraph"/>
              <w:numPr>
                <w:ilvl w:val="0"/>
                <w:numId w:val="21"/>
              </w:numPr>
              <w:spacing w:after="0" w:line="240" w:lineRule="auto"/>
              <w:rPr>
                <w:rFonts w:cstheme="minorHAnsi"/>
              </w:rPr>
            </w:pPr>
            <w:r>
              <w:rPr>
                <w:rFonts w:cstheme="minorHAnsi"/>
              </w:rPr>
              <w:t>Track record in undertaki</w:t>
            </w:r>
            <w:r w:rsidR="00C637FA">
              <w:rPr>
                <w:rFonts w:cstheme="minorHAnsi"/>
              </w:rPr>
              <w:t>ng ecological or biodiversity</w:t>
            </w:r>
            <w:r>
              <w:rPr>
                <w:rFonts w:cstheme="minorHAnsi"/>
              </w:rPr>
              <w:t xml:space="preserve"> research projects</w:t>
            </w:r>
          </w:p>
          <w:p w14:paraId="14E81A41" w14:textId="34F3050C" w:rsidR="008C27C8" w:rsidRDefault="008C27C8" w:rsidP="00F906B8">
            <w:pPr>
              <w:pStyle w:val="ListParagraph"/>
              <w:numPr>
                <w:ilvl w:val="0"/>
                <w:numId w:val="21"/>
              </w:numPr>
              <w:spacing w:after="0" w:line="240" w:lineRule="auto"/>
              <w:rPr>
                <w:rFonts w:cstheme="minorHAnsi"/>
              </w:rPr>
            </w:pPr>
            <w:r>
              <w:rPr>
                <w:rFonts w:cstheme="minorHAnsi"/>
              </w:rPr>
              <w:t xml:space="preserve">Understanding of monitoring and evaluating biodiversity </w:t>
            </w:r>
            <w:r w:rsidR="00465EA7">
              <w:rPr>
                <w:rFonts w:cstheme="minorHAnsi"/>
              </w:rPr>
              <w:t xml:space="preserve">methodologies </w:t>
            </w:r>
          </w:p>
          <w:p w14:paraId="455C56ED" w14:textId="77777777" w:rsidR="006B67F7" w:rsidRDefault="006B67F7" w:rsidP="00F906B8">
            <w:pPr>
              <w:pStyle w:val="ListParagraph"/>
              <w:numPr>
                <w:ilvl w:val="0"/>
                <w:numId w:val="21"/>
              </w:numPr>
              <w:spacing w:after="0" w:line="240" w:lineRule="auto"/>
              <w:rPr>
                <w:rFonts w:cstheme="minorHAnsi"/>
              </w:rPr>
            </w:pPr>
            <w:r>
              <w:rPr>
                <w:rFonts w:cstheme="minorHAnsi"/>
              </w:rPr>
              <w:t>Ability to write concise reports</w:t>
            </w:r>
          </w:p>
          <w:p w14:paraId="027FAD2D" w14:textId="77777777" w:rsidR="006B67F7" w:rsidRDefault="006B67F7" w:rsidP="00F906B8">
            <w:pPr>
              <w:pStyle w:val="ListParagraph"/>
              <w:numPr>
                <w:ilvl w:val="0"/>
                <w:numId w:val="21"/>
              </w:numPr>
              <w:spacing w:after="0" w:line="240" w:lineRule="auto"/>
              <w:rPr>
                <w:rFonts w:cstheme="minorHAnsi"/>
              </w:rPr>
            </w:pPr>
            <w:r>
              <w:rPr>
                <w:rFonts w:cstheme="minorHAnsi"/>
              </w:rPr>
              <w:t>Ability to present research findings succinctly</w:t>
            </w:r>
          </w:p>
          <w:p w14:paraId="77233A1D" w14:textId="486BF222" w:rsidR="006B67F7" w:rsidRDefault="006B67F7" w:rsidP="00F906B8">
            <w:pPr>
              <w:pStyle w:val="ListParagraph"/>
              <w:numPr>
                <w:ilvl w:val="0"/>
                <w:numId w:val="21"/>
              </w:numPr>
              <w:spacing w:after="0" w:line="240" w:lineRule="auto"/>
              <w:rPr>
                <w:rFonts w:cstheme="minorHAnsi"/>
              </w:rPr>
            </w:pPr>
            <w:r>
              <w:rPr>
                <w:rFonts w:cstheme="minorHAnsi"/>
              </w:rPr>
              <w:t>Ability to communicate in Welsh an advantage but not essential.</w:t>
            </w:r>
          </w:p>
          <w:p w14:paraId="2DB829EB" w14:textId="77777777" w:rsidR="0007740B" w:rsidRDefault="0007740B" w:rsidP="009A783F">
            <w:pPr>
              <w:spacing w:after="0" w:line="240" w:lineRule="auto"/>
            </w:pPr>
          </w:p>
          <w:p w14:paraId="7034EAE0" w14:textId="418F3384" w:rsidR="001A13DD" w:rsidRPr="009A783F" w:rsidRDefault="009A783F" w:rsidP="009A783F">
            <w:pPr>
              <w:spacing w:after="0" w:line="240" w:lineRule="auto"/>
              <w:rPr>
                <w:rFonts w:cstheme="minorHAnsi"/>
              </w:rPr>
            </w:pPr>
            <w:r>
              <w:t>Applicants can be at a Mid</w:t>
            </w:r>
            <w:r w:rsidR="007975D2">
              <w:t xml:space="preserve">- </w:t>
            </w:r>
            <w:r>
              <w:t>or Senio</w:t>
            </w:r>
            <w:r w:rsidR="007975D2">
              <w:t>r-</w:t>
            </w:r>
            <w:r>
              <w:t>Researcher stage of their career or be able to demonstrate equivalent professional experience gained in a stakeholder organisation. Applicants with a permanent academic position (or equivalent in institutions other than universities) are also eligible.</w:t>
            </w:r>
          </w:p>
          <w:p w14:paraId="73AD51CC" w14:textId="77777777" w:rsidR="009A783F" w:rsidRDefault="009A783F" w:rsidP="00F906B8">
            <w:pPr>
              <w:pStyle w:val="Default"/>
              <w:rPr>
                <w:rFonts w:asciiTheme="minorHAnsi" w:hAnsiTheme="minorHAnsi" w:cstheme="minorHAnsi"/>
                <w:sz w:val="22"/>
                <w:szCs w:val="22"/>
              </w:rPr>
            </w:pPr>
          </w:p>
          <w:p w14:paraId="1D794F2B" w14:textId="5DBF3D8F" w:rsidR="006B67F7" w:rsidRDefault="006B67F7" w:rsidP="00F906B8">
            <w:pPr>
              <w:pStyle w:val="Default"/>
              <w:rPr>
                <w:rFonts w:asciiTheme="minorHAnsi" w:hAnsiTheme="minorHAnsi" w:cstheme="minorHAnsi"/>
                <w:sz w:val="22"/>
                <w:szCs w:val="22"/>
              </w:rPr>
            </w:pPr>
            <w:r w:rsidRPr="00FE27C6">
              <w:rPr>
                <w:rFonts w:asciiTheme="minorHAnsi" w:hAnsiTheme="minorHAnsi" w:cstheme="minorHAnsi"/>
                <w:sz w:val="22"/>
                <w:szCs w:val="22"/>
              </w:rPr>
              <w:t>Applicants can be at any career stage but are expected to have a PhD by the start date of the Fellowship</w:t>
            </w:r>
            <w:r>
              <w:rPr>
                <w:rFonts w:asciiTheme="minorHAnsi" w:hAnsiTheme="minorHAnsi" w:cstheme="minorHAnsi"/>
                <w:sz w:val="22"/>
                <w:szCs w:val="22"/>
              </w:rPr>
              <w:t xml:space="preserve"> position</w:t>
            </w:r>
            <w:r w:rsidRPr="00FE27C6">
              <w:rPr>
                <w:rFonts w:asciiTheme="minorHAnsi" w:hAnsiTheme="minorHAnsi" w:cstheme="minorHAnsi"/>
                <w:sz w:val="22"/>
                <w:szCs w:val="22"/>
              </w:rPr>
              <w:t xml:space="preserve"> or be able to demonstrate equivalent profe</w:t>
            </w:r>
            <w:r>
              <w:rPr>
                <w:rFonts w:asciiTheme="minorHAnsi" w:hAnsiTheme="minorHAnsi" w:cstheme="minorHAnsi"/>
                <w:sz w:val="22"/>
                <w:szCs w:val="22"/>
              </w:rPr>
              <w:t xml:space="preserve">ssional experience gained in a </w:t>
            </w:r>
            <w:r w:rsidRPr="00FE27C6">
              <w:rPr>
                <w:rFonts w:asciiTheme="minorHAnsi" w:hAnsiTheme="minorHAnsi" w:cstheme="minorHAnsi"/>
                <w:sz w:val="22"/>
                <w:szCs w:val="22"/>
              </w:rPr>
              <w:t>stakeholder organisation</w:t>
            </w:r>
            <w:r w:rsidR="00E8512D" w:rsidRPr="00FE27C6">
              <w:rPr>
                <w:rFonts w:asciiTheme="minorHAnsi" w:hAnsiTheme="minorHAnsi" w:cstheme="minorHAnsi"/>
                <w:sz w:val="22"/>
                <w:szCs w:val="22"/>
              </w:rPr>
              <w:t xml:space="preserve">. </w:t>
            </w:r>
            <w:r w:rsidRPr="00FE27C6">
              <w:rPr>
                <w:rFonts w:asciiTheme="minorHAnsi" w:hAnsiTheme="minorHAnsi" w:cstheme="minorHAnsi"/>
                <w:sz w:val="22"/>
                <w:szCs w:val="22"/>
              </w:rPr>
              <w:t xml:space="preserve">Applicants with a permanent academic position (or equivalent in institutions other than universities) are also eligible. </w:t>
            </w:r>
          </w:p>
          <w:p w14:paraId="51DEECED" w14:textId="77777777" w:rsidR="006B67F7" w:rsidRPr="00FE27C6" w:rsidRDefault="006B67F7" w:rsidP="00F906B8">
            <w:pPr>
              <w:pStyle w:val="Default"/>
              <w:rPr>
                <w:rFonts w:asciiTheme="minorHAnsi" w:hAnsiTheme="minorHAnsi" w:cstheme="minorHAnsi"/>
                <w:sz w:val="22"/>
                <w:szCs w:val="22"/>
              </w:rPr>
            </w:pPr>
          </w:p>
          <w:p w14:paraId="3B5EEFCC" w14:textId="0CA98DB7" w:rsidR="007500DC" w:rsidRDefault="006B67F7" w:rsidP="00F906B8">
            <w:pPr>
              <w:autoSpaceDE w:val="0"/>
              <w:autoSpaceDN w:val="0"/>
              <w:adjustRightInd w:val="0"/>
              <w:spacing w:after="0" w:line="240" w:lineRule="auto"/>
              <w:rPr>
                <w:rFonts w:cstheme="minorHAnsi"/>
                <w:color w:val="000000"/>
              </w:rPr>
            </w:pPr>
            <w:r>
              <w:rPr>
                <w:rFonts w:cstheme="minorHAnsi"/>
                <w:color w:val="000000"/>
              </w:rPr>
              <w:t>The F</w:t>
            </w:r>
            <w:r w:rsidRPr="00FE27C6">
              <w:rPr>
                <w:rFonts w:cstheme="minorHAnsi"/>
                <w:color w:val="000000"/>
              </w:rPr>
              <w:t>ellowship applicant must be the Principal Investigator and may only submit one proposal to this call. Co-Investigators or other nam</w:t>
            </w:r>
            <w:r>
              <w:rPr>
                <w:rFonts w:cstheme="minorHAnsi"/>
                <w:color w:val="000000"/>
              </w:rPr>
              <w:t>ed researchers are not eligible.</w:t>
            </w:r>
          </w:p>
          <w:p w14:paraId="1E658218" w14:textId="21C91CB4" w:rsidR="00F906B8" w:rsidRPr="007500DC" w:rsidRDefault="00F906B8" w:rsidP="00F906B8">
            <w:pPr>
              <w:autoSpaceDE w:val="0"/>
              <w:autoSpaceDN w:val="0"/>
              <w:adjustRightInd w:val="0"/>
              <w:spacing w:after="0" w:line="240" w:lineRule="auto"/>
              <w:rPr>
                <w:rFonts w:cstheme="minorHAnsi"/>
                <w:color w:val="000000"/>
              </w:rPr>
            </w:pPr>
          </w:p>
        </w:tc>
      </w:tr>
      <w:tr w:rsidR="00F71D73" w:rsidRPr="00F906B8" w14:paraId="17955CE0" w14:textId="77777777" w:rsidTr="00F906B8">
        <w:tc>
          <w:tcPr>
            <w:tcW w:w="5000" w:type="pct"/>
            <w:shd w:val="clear" w:color="auto" w:fill="9CC2E5" w:themeFill="accent1" w:themeFillTint="99"/>
          </w:tcPr>
          <w:p w14:paraId="186FE448" w14:textId="27C0A016" w:rsidR="00F71D73" w:rsidRPr="00F906B8" w:rsidRDefault="00F906B8" w:rsidP="00F906B8">
            <w:pPr>
              <w:spacing w:after="0" w:line="240" w:lineRule="auto"/>
              <w:jc w:val="center"/>
              <w:rPr>
                <w:rFonts w:cstheme="minorHAnsi"/>
                <w:b/>
                <w:bCs/>
              </w:rPr>
            </w:pPr>
            <w:r w:rsidRPr="00F906B8">
              <w:rPr>
                <w:rFonts w:cstheme="minorHAnsi"/>
                <w:b/>
                <w:bCs/>
              </w:rPr>
              <w:lastRenderedPageBreak/>
              <w:t>WELSH GOVERNMENT COMMITMENT</w:t>
            </w:r>
          </w:p>
        </w:tc>
      </w:tr>
      <w:tr w:rsidR="00F71D73" w:rsidRPr="00F67CEF" w14:paraId="431B622E" w14:textId="77777777" w:rsidTr="0090777F">
        <w:tc>
          <w:tcPr>
            <w:tcW w:w="5000" w:type="pct"/>
            <w:shd w:val="clear" w:color="auto" w:fill="auto"/>
          </w:tcPr>
          <w:p w14:paraId="7A92725D" w14:textId="0E77BCBF" w:rsidR="00C31C37" w:rsidRPr="00C31C37" w:rsidRDefault="00C31C37" w:rsidP="00F906B8">
            <w:pPr>
              <w:pStyle w:val="NoSpacing"/>
              <w:rPr>
                <w:u w:val="single"/>
                <w:lang w:eastAsia="en-GB"/>
              </w:rPr>
            </w:pPr>
            <w:r w:rsidRPr="00F906B8">
              <w:rPr>
                <w:b/>
                <w:bCs/>
                <w:u w:val="single"/>
                <w:lang w:eastAsia="en-GB"/>
              </w:rPr>
              <w:t>Equality</w:t>
            </w:r>
          </w:p>
          <w:p w14:paraId="57A87A2D" w14:textId="4723D9B8" w:rsidR="00F71D73" w:rsidRDefault="00F71D73" w:rsidP="00F906B8">
            <w:pPr>
              <w:pStyle w:val="NoSpacing"/>
              <w:rPr>
                <w:lang w:eastAsia="en-GB"/>
              </w:rPr>
            </w:pPr>
            <w:r w:rsidRPr="00C31C37">
              <w:rPr>
                <w:lang w:eastAsia="en-GB"/>
              </w:rPr>
              <w:t>It is our policy to promote and integrate equality of opportunity into all aspects of our business including appointments.  We welcome applications from individuals regardless of age, marriage (including equal/same sex marriage) and civil partnership, sexual orientation, sex, gender identity, disability, race, religion or belief or pregnancy/maternity.</w:t>
            </w:r>
          </w:p>
          <w:p w14:paraId="74BC543C" w14:textId="77777777" w:rsidR="00C31C37" w:rsidRPr="00C31C37" w:rsidRDefault="00C31C37" w:rsidP="00F906B8">
            <w:pPr>
              <w:pStyle w:val="NoSpacing"/>
              <w:rPr>
                <w:lang w:eastAsia="en-GB"/>
              </w:rPr>
            </w:pPr>
          </w:p>
          <w:p w14:paraId="1D409A26" w14:textId="5109BB64" w:rsidR="00F71D73" w:rsidRPr="00FB6B2F" w:rsidRDefault="00F71D73" w:rsidP="00F906B8">
            <w:pPr>
              <w:pStyle w:val="NoSpacing"/>
              <w:rPr>
                <w:color w:val="000000" w:themeColor="text1"/>
              </w:rPr>
            </w:pPr>
            <w:r w:rsidRPr="00C31C37">
              <w:t xml:space="preserve">If you have an impairment or health condition, or use British Sign Language and need to discuss reasonable adjustments, or wish to discuss how we will support you if you are to be successful, </w:t>
            </w:r>
            <w:r w:rsidRPr="00FB6B2F">
              <w:t>please contact</w:t>
            </w:r>
            <w:r w:rsidR="0007740B">
              <w:t>:</w:t>
            </w:r>
            <w:r w:rsidRPr="00FB6B2F">
              <w:rPr>
                <w:color w:val="000000"/>
              </w:rPr>
              <w:t xml:space="preserve"> Head of Strategic Analysis Ann Humble by email:  </w:t>
            </w:r>
            <w:hyperlink r:id="rId19" w:history="1">
              <w:r w:rsidRPr="00FB6B2F">
                <w:rPr>
                  <w:rStyle w:val="Hyperlink"/>
                  <w:rFonts w:cstheme="minorHAnsi"/>
                </w:rPr>
                <w:t>ann.humble@gov.wales</w:t>
              </w:r>
            </w:hyperlink>
            <w:r w:rsidRPr="00FB6B2F">
              <w:rPr>
                <w:rStyle w:val="Hyperlink"/>
                <w:rFonts w:cstheme="minorHAnsi"/>
              </w:rPr>
              <w:t xml:space="preserve"> </w:t>
            </w:r>
            <w:r w:rsidRPr="00FB6B2F">
              <w:t xml:space="preserve"> as soon as possible to discuss your requirements </w:t>
            </w:r>
            <w:r w:rsidR="00F360EF" w:rsidRPr="00FB6B2F">
              <w:t>and any questions you may have</w:t>
            </w:r>
            <w:r w:rsidR="00D934E9" w:rsidRPr="00FB6B2F">
              <w:rPr>
                <w:color w:val="000000" w:themeColor="text1"/>
              </w:rPr>
              <w:t>.</w:t>
            </w:r>
          </w:p>
          <w:p w14:paraId="3BB8207C" w14:textId="4DE4E77F" w:rsidR="00C31C37" w:rsidRDefault="00C31C37" w:rsidP="00F906B8">
            <w:pPr>
              <w:pStyle w:val="NoSpacing"/>
            </w:pPr>
          </w:p>
          <w:p w14:paraId="5116A38B" w14:textId="2290B280" w:rsidR="00C31C37" w:rsidRPr="00F906B8" w:rsidRDefault="00CF08ED" w:rsidP="00F906B8">
            <w:pPr>
              <w:pStyle w:val="NoSpacing"/>
              <w:rPr>
                <w:b/>
                <w:bCs/>
                <w:u w:val="single"/>
              </w:rPr>
            </w:pPr>
            <w:r w:rsidRPr="00F906B8">
              <w:rPr>
                <w:b/>
                <w:bCs/>
                <w:u w:val="single"/>
              </w:rPr>
              <w:t>Welsh L</w:t>
            </w:r>
            <w:r w:rsidR="00C31C37" w:rsidRPr="00F906B8">
              <w:rPr>
                <w:b/>
                <w:bCs/>
                <w:u w:val="single"/>
              </w:rPr>
              <w:t>anguage</w:t>
            </w:r>
          </w:p>
          <w:p w14:paraId="020F6E32" w14:textId="232CC498" w:rsidR="00F71D73" w:rsidRPr="00C31C37" w:rsidRDefault="00F71D73" w:rsidP="00F906B8">
            <w:pPr>
              <w:pStyle w:val="NoSpacing"/>
            </w:pPr>
            <w:r w:rsidRPr="00C31C37">
              <w:t xml:space="preserve">The Welsh Government is a bilingual organisation and Welsh language skills are considered an asset to the organisation. </w:t>
            </w:r>
            <w:r w:rsidR="00CF08ED">
              <w:t xml:space="preserve"> </w:t>
            </w:r>
            <w:r w:rsidRPr="00C31C37">
              <w:t xml:space="preserve">We encourage and support </w:t>
            </w:r>
            <w:r w:rsidR="008F6F75">
              <w:t xml:space="preserve">the use of individuals </w:t>
            </w:r>
            <w:r w:rsidRPr="00C31C37">
              <w:t>Welsh language skills.</w:t>
            </w:r>
          </w:p>
          <w:p w14:paraId="760C54DB" w14:textId="77777777" w:rsidR="00C31C37" w:rsidRDefault="00C31C37" w:rsidP="00F906B8">
            <w:pPr>
              <w:pStyle w:val="NoSpacing"/>
              <w:rPr>
                <w:color w:val="000000"/>
                <w:u w:val="single"/>
              </w:rPr>
            </w:pPr>
          </w:p>
          <w:p w14:paraId="31463429" w14:textId="241C8B14" w:rsidR="00C31C37" w:rsidRPr="00F906B8" w:rsidRDefault="00C31C37" w:rsidP="00F906B8">
            <w:pPr>
              <w:pStyle w:val="NoSpacing"/>
              <w:rPr>
                <w:b/>
                <w:bCs/>
                <w:color w:val="000000"/>
                <w:u w:val="single"/>
              </w:rPr>
            </w:pPr>
            <w:r w:rsidRPr="00F906B8">
              <w:rPr>
                <w:b/>
                <w:bCs/>
                <w:color w:val="000000"/>
                <w:u w:val="single"/>
              </w:rPr>
              <w:t>General Data Protection Regulations (GDPR)</w:t>
            </w:r>
          </w:p>
          <w:p w14:paraId="6D4BD4B8" w14:textId="77777777" w:rsidR="00C31C37" w:rsidRPr="00C31C37" w:rsidRDefault="00C31C37" w:rsidP="00F906B8">
            <w:pPr>
              <w:pStyle w:val="NoSpacing"/>
              <w:rPr>
                <w:color w:val="000000"/>
              </w:rPr>
            </w:pPr>
            <w:r w:rsidRPr="00C31C37">
              <w:rPr>
                <w:color w:val="000000"/>
              </w:rPr>
              <w:t xml:space="preserve">This privacy notice tells you what to expect when you contract the Welsh Government and provide us with your personal information:   </w:t>
            </w:r>
            <w:hyperlink r:id="rId20" w:anchor="section-8567" w:history="1">
              <w:r w:rsidRPr="00C31C37">
                <w:rPr>
                  <w:rStyle w:val="Hyperlink"/>
                  <w:rFonts w:cstheme="minorHAnsi"/>
                </w:rPr>
                <w:t>https://gov.wales/welsh-government-privacy-notice#section-8567</w:t>
              </w:r>
            </w:hyperlink>
            <w:r w:rsidRPr="00C31C37">
              <w:rPr>
                <w:color w:val="000000"/>
              </w:rPr>
              <w:t xml:space="preserve">    </w:t>
            </w:r>
            <w:r w:rsidRPr="00C31C37">
              <w:rPr>
                <w:shd w:val="clear" w:color="auto" w:fill="FFFFFF"/>
              </w:rPr>
              <w:t>All of the information you provide during this selection process will only be used for the purpose of progressing your application, or to fulfil legal or regulatory requirements if necessary.</w:t>
            </w:r>
          </w:p>
          <w:p w14:paraId="46764AAB" w14:textId="25031429" w:rsidR="00F71D73" w:rsidRDefault="00F71D73" w:rsidP="00F906B8">
            <w:pPr>
              <w:spacing w:after="0" w:line="240" w:lineRule="auto"/>
              <w:rPr>
                <w:rFonts w:cstheme="minorHAnsi"/>
              </w:rPr>
            </w:pPr>
          </w:p>
        </w:tc>
      </w:tr>
      <w:tr w:rsidR="006B67F7" w:rsidRPr="006B67F7" w14:paraId="7D2FE350" w14:textId="77777777" w:rsidTr="00F906B8">
        <w:tc>
          <w:tcPr>
            <w:tcW w:w="5000" w:type="pct"/>
            <w:shd w:val="clear" w:color="auto" w:fill="9CC2E5" w:themeFill="accent1" w:themeFillTint="99"/>
          </w:tcPr>
          <w:p w14:paraId="5A0B43AB" w14:textId="588B97FA" w:rsidR="006B67F7" w:rsidRPr="00F906B8" w:rsidRDefault="006B67F7" w:rsidP="00F906B8">
            <w:pPr>
              <w:spacing w:after="0" w:line="240" w:lineRule="auto"/>
              <w:jc w:val="center"/>
              <w:rPr>
                <w:rFonts w:cstheme="minorHAnsi"/>
                <w:b/>
                <w:bCs/>
              </w:rPr>
            </w:pPr>
            <w:r w:rsidRPr="00F906B8">
              <w:rPr>
                <w:rFonts w:cstheme="minorHAnsi"/>
                <w:b/>
                <w:bCs/>
              </w:rPr>
              <w:t>ASSESSMENT PROCESS</w:t>
            </w:r>
          </w:p>
        </w:tc>
      </w:tr>
      <w:tr w:rsidR="006B67F7" w:rsidRPr="00F67CEF" w14:paraId="6D8FA9A3" w14:textId="77777777" w:rsidTr="0090777F">
        <w:tc>
          <w:tcPr>
            <w:tcW w:w="5000" w:type="pct"/>
            <w:shd w:val="clear" w:color="auto" w:fill="auto"/>
          </w:tcPr>
          <w:p w14:paraId="658F31B5" w14:textId="77777777" w:rsidR="005A1B11" w:rsidRDefault="005A1B11" w:rsidP="00F906B8">
            <w:pPr>
              <w:autoSpaceDE w:val="0"/>
              <w:autoSpaceDN w:val="0"/>
              <w:adjustRightInd w:val="0"/>
              <w:spacing w:after="0" w:line="240" w:lineRule="auto"/>
              <w:rPr>
                <w:rFonts w:cstheme="minorHAnsi"/>
                <w:color w:val="000000"/>
              </w:rPr>
            </w:pPr>
            <w:r w:rsidRPr="00FE27C6">
              <w:rPr>
                <w:rFonts w:cstheme="minorHAnsi"/>
                <w:color w:val="000000"/>
              </w:rPr>
              <w:t xml:space="preserve">The assessment process for applications to this call will be considered using a two-stage assessment process. </w:t>
            </w:r>
          </w:p>
          <w:p w14:paraId="6FDE9C01" w14:textId="77777777" w:rsidR="009153B3" w:rsidRDefault="009153B3" w:rsidP="009153B3">
            <w:pPr>
              <w:autoSpaceDE w:val="0"/>
              <w:autoSpaceDN w:val="0"/>
              <w:adjustRightInd w:val="0"/>
              <w:spacing w:after="0" w:line="240" w:lineRule="auto"/>
              <w:rPr>
                <w:rFonts w:cstheme="minorHAnsi"/>
                <w:b/>
                <w:bCs/>
                <w:color w:val="000000"/>
              </w:rPr>
            </w:pPr>
          </w:p>
          <w:p w14:paraId="0799B2AD" w14:textId="2E683C50" w:rsidR="009153B3" w:rsidRPr="009153B3" w:rsidRDefault="009153B3" w:rsidP="009153B3">
            <w:pPr>
              <w:autoSpaceDE w:val="0"/>
              <w:autoSpaceDN w:val="0"/>
              <w:adjustRightInd w:val="0"/>
              <w:spacing w:after="0" w:line="240" w:lineRule="auto"/>
              <w:rPr>
                <w:rFonts w:cstheme="minorHAnsi"/>
                <w:b/>
                <w:bCs/>
                <w:color w:val="000000"/>
              </w:rPr>
            </w:pPr>
            <w:r w:rsidRPr="009153B3">
              <w:rPr>
                <w:rFonts w:cstheme="minorHAnsi"/>
                <w:b/>
                <w:bCs/>
                <w:color w:val="000000"/>
              </w:rPr>
              <w:t>Stage one</w:t>
            </w:r>
          </w:p>
          <w:p w14:paraId="0C201AD0" w14:textId="77777777" w:rsidR="00111A57" w:rsidRDefault="00111A57" w:rsidP="00F906B8">
            <w:pPr>
              <w:autoSpaceDE w:val="0"/>
              <w:autoSpaceDN w:val="0"/>
              <w:adjustRightInd w:val="0"/>
              <w:spacing w:after="0" w:line="240" w:lineRule="auto"/>
            </w:pPr>
            <w:r>
              <w:t xml:space="preserve">Applicants may approach Welsh Government to discuss the specification in advance of their final submission. Please contact either: </w:t>
            </w:r>
          </w:p>
          <w:p w14:paraId="1CDD6E88" w14:textId="77777777" w:rsidR="00111A57" w:rsidRDefault="00111A57" w:rsidP="00F906B8">
            <w:pPr>
              <w:autoSpaceDE w:val="0"/>
              <w:autoSpaceDN w:val="0"/>
              <w:adjustRightInd w:val="0"/>
              <w:spacing w:after="0" w:line="240" w:lineRule="auto"/>
            </w:pPr>
          </w:p>
          <w:p w14:paraId="148FD989" w14:textId="77777777" w:rsidR="00111A57" w:rsidRPr="0007740B" w:rsidRDefault="00111A57" w:rsidP="00F906B8">
            <w:pPr>
              <w:autoSpaceDE w:val="0"/>
              <w:autoSpaceDN w:val="0"/>
              <w:adjustRightInd w:val="0"/>
              <w:spacing w:after="0" w:line="240" w:lineRule="auto"/>
              <w:rPr>
                <w:u w:val="single"/>
              </w:rPr>
            </w:pPr>
            <w:r w:rsidRPr="0007740B">
              <w:rPr>
                <w:u w:val="single"/>
              </w:rPr>
              <w:t xml:space="preserve">Welsh Government: </w:t>
            </w:r>
          </w:p>
          <w:p w14:paraId="24B4E720" w14:textId="77777777" w:rsidR="0007740B" w:rsidRDefault="0007740B" w:rsidP="00F906B8">
            <w:pPr>
              <w:autoSpaceDE w:val="0"/>
              <w:autoSpaceDN w:val="0"/>
              <w:adjustRightInd w:val="0"/>
              <w:spacing w:after="0" w:line="240" w:lineRule="auto"/>
              <w:rPr>
                <w:color w:val="000000"/>
              </w:rPr>
            </w:pPr>
            <w:r>
              <w:rPr>
                <w:color w:val="000000"/>
              </w:rPr>
              <w:t>Ann Humble (</w:t>
            </w:r>
            <w:r w:rsidRPr="00FB6B2F">
              <w:rPr>
                <w:color w:val="000000"/>
              </w:rPr>
              <w:t>Head of Strategic Analysis</w:t>
            </w:r>
            <w:r>
              <w:rPr>
                <w:color w:val="000000"/>
              </w:rPr>
              <w:t xml:space="preserve">) </w:t>
            </w:r>
          </w:p>
          <w:p w14:paraId="2990B881" w14:textId="378FDA42" w:rsidR="0007740B" w:rsidRDefault="00000000" w:rsidP="00F906B8">
            <w:pPr>
              <w:autoSpaceDE w:val="0"/>
              <w:autoSpaceDN w:val="0"/>
              <w:adjustRightInd w:val="0"/>
              <w:spacing w:after="0" w:line="240" w:lineRule="auto"/>
            </w:pPr>
            <w:hyperlink r:id="rId21" w:history="1">
              <w:r w:rsidR="0007740B" w:rsidRPr="00FB6B2F">
                <w:rPr>
                  <w:rStyle w:val="Hyperlink"/>
                  <w:rFonts w:cstheme="minorHAnsi"/>
                </w:rPr>
                <w:t>ann.humble@gov.wales</w:t>
              </w:r>
            </w:hyperlink>
            <w:r w:rsidR="0007740B" w:rsidRPr="00FB6B2F">
              <w:rPr>
                <w:rStyle w:val="Hyperlink"/>
                <w:rFonts w:cstheme="minorHAnsi"/>
              </w:rPr>
              <w:t xml:space="preserve"> </w:t>
            </w:r>
            <w:r w:rsidR="0007740B" w:rsidRPr="00FB6B2F">
              <w:t xml:space="preserve"> </w:t>
            </w:r>
          </w:p>
          <w:p w14:paraId="2FD21A6A" w14:textId="29A27E0D" w:rsidR="00111A57" w:rsidRPr="0007740B" w:rsidRDefault="0007740B" w:rsidP="00F906B8">
            <w:pPr>
              <w:autoSpaceDE w:val="0"/>
              <w:autoSpaceDN w:val="0"/>
              <w:adjustRightInd w:val="0"/>
              <w:spacing w:after="0" w:line="240" w:lineRule="auto"/>
              <w:rPr>
                <w:i/>
                <w:iCs/>
              </w:rPr>
            </w:pPr>
            <w:r w:rsidRPr="0007740B">
              <w:rPr>
                <w:i/>
                <w:iCs/>
              </w:rPr>
              <w:lastRenderedPageBreak/>
              <w:t>o</w:t>
            </w:r>
            <w:r w:rsidR="00111A57" w:rsidRPr="0007740B">
              <w:rPr>
                <w:i/>
                <w:iCs/>
              </w:rPr>
              <w:t>r</w:t>
            </w:r>
          </w:p>
          <w:p w14:paraId="6D4550B2" w14:textId="156DA309" w:rsidR="00111A57" w:rsidRDefault="00111A57" w:rsidP="00F906B8">
            <w:pPr>
              <w:autoSpaceDE w:val="0"/>
              <w:autoSpaceDN w:val="0"/>
              <w:adjustRightInd w:val="0"/>
              <w:spacing w:after="0" w:line="240" w:lineRule="auto"/>
            </w:pPr>
            <w:r>
              <w:t xml:space="preserve">Karen Stothard </w:t>
            </w:r>
            <w:r w:rsidR="0007740B">
              <w:t>(Head of Biodiversity)</w:t>
            </w:r>
          </w:p>
          <w:p w14:paraId="46F929A8" w14:textId="4348B13E" w:rsidR="0007740B" w:rsidRDefault="00000000" w:rsidP="00F906B8">
            <w:pPr>
              <w:autoSpaceDE w:val="0"/>
              <w:autoSpaceDN w:val="0"/>
              <w:adjustRightInd w:val="0"/>
              <w:spacing w:after="0" w:line="240" w:lineRule="auto"/>
            </w:pPr>
            <w:hyperlink r:id="rId22" w:history="1">
              <w:r w:rsidR="0007740B" w:rsidRPr="007146DA">
                <w:rPr>
                  <w:rStyle w:val="Hyperlink"/>
                </w:rPr>
                <w:t>Karen.stothard@gov.wales</w:t>
              </w:r>
            </w:hyperlink>
          </w:p>
          <w:p w14:paraId="59962926" w14:textId="1735A56B" w:rsidR="00BD00C9" w:rsidRDefault="00111A57" w:rsidP="00F906B8">
            <w:pPr>
              <w:autoSpaceDE w:val="0"/>
              <w:autoSpaceDN w:val="0"/>
              <w:adjustRightInd w:val="0"/>
              <w:spacing w:after="0" w:line="240" w:lineRule="auto"/>
              <w:rPr>
                <w:rFonts w:cstheme="minorHAnsi"/>
                <w:color w:val="000000"/>
              </w:rPr>
            </w:pPr>
            <w:r>
              <w:t>All applications received will be assessed by an Independent Expert Panel of Government researchers and users convened by Environment Platform Wales. The panel will make recommendations on those suitable to progress to stage two of the application process.</w:t>
            </w:r>
          </w:p>
          <w:p w14:paraId="518AB334" w14:textId="77777777" w:rsidR="0007740B" w:rsidRDefault="0007740B" w:rsidP="00F906B8">
            <w:pPr>
              <w:autoSpaceDE w:val="0"/>
              <w:autoSpaceDN w:val="0"/>
              <w:adjustRightInd w:val="0"/>
              <w:spacing w:after="0" w:line="240" w:lineRule="auto"/>
              <w:rPr>
                <w:rFonts w:cstheme="minorHAnsi"/>
                <w:color w:val="000000"/>
              </w:rPr>
            </w:pPr>
          </w:p>
          <w:p w14:paraId="1F314218" w14:textId="77777777" w:rsidR="00C23A77" w:rsidRDefault="00C23A77" w:rsidP="00F906B8">
            <w:pPr>
              <w:spacing w:after="0" w:line="240" w:lineRule="auto"/>
            </w:pPr>
            <w:r>
              <w:t xml:space="preserve">The assessment criteria to be used are as follows and </w:t>
            </w:r>
            <w:r w:rsidRPr="0007740B">
              <w:rPr>
                <w:b/>
                <w:bCs/>
              </w:rPr>
              <w:t>please note</w:t>
            </w:r>
            <w:r>
              <w:t xml:space="preserve"> are not weighted: </w:t>
            </w:r>
          </w:p>
          <w:p w14:paraId="546DD1D9" w14:textId="77777777" w:rsidR="00C23A77" w:rsidRDefault="00C23A77" w:rsidP="00C23A77">
            <w:pPr>
              <w:pStyle w:val="ListParagraph"/>
              <w:numPr>
                <w:ilvl w:val="0"/>
                <w:numId w:val="41"/>
              </w:numPr>
              <w:spacing w:after="0" w:line="240" w:lineRule="auto"/>
            </w:pPr>
            <w:r>
              <w:t xml:space="preserve">Understanding of the analytical needs of the host and an ability to grasp and respond to these effectively at pace Subject matter or methodological expertise relevant to the requirements of the specific fellowship </w:t>
            </w:r>
          </w:p>
          <w:p w14:paraId="6FB7C57E" w14:textId="77777777" w:rsidR="00C23A77" w:rsidRDefault="00C23A77" w:rsidP="00C23A77">
            <w:pPr>
              <w:pStyle w:val="ListParagraph"/>
              <w:numPr>
                <w:ilvl w:val="0"/>
                <w:numId w:val="41"/>
              </w:numPr>
              <w:spacing w:after="0" w:line="240" w:lineRule="auto"/>
            </w:pPr>
            <w:r>
              <w:t xml:space="preserve">The ability to translate complex information and analysis into meaningful narrative for a non-academic audience, verbally and in writing </w:t>
            </w:r>
          </w:p>
          <w:p w14:paraId="3E1A56C5" w14:textId="77777777" w:rsidR="00C23A77" w:rsidRDefault="00C23A77" w:rsidP="00C23A77">
            <w:pPr>
              <w:pStyle w:val="ListParagraph"/>
              <w:numPr>
                <w:ilvl w:val="0"/>
                <w:numId w:val="41"/>
              </w:numPr>
              <w:spacing w:after="0" w:line="240" w:lineRule="auto"/>
            </w:pPr>
            <w:r>
              <w:t xml:space="preserve">An understanding of the challenges and opportunities of co-production and collaboration including with non-academics and the ability to design and lead activity that supports effective knowledge exchange between research and policy </w:t>
            </w:r>
          </w:p>
          <w:p w14:paraId="23393FC6" w14:textId="77777777" w:rsidR="00C23A77" w:rsidRDefault="00C23A77" w:rsidP="00C23A77">
            <w:pPr>
              <w:pStyle w:val="ListParagraph"/>
              <w:numPr>
                <w:ilvl w:val="0"/>
                <w:numId w:val="41"/>
              </w:numPr>
              <w:spacing w:after="0" w:line="240" w:lineRule="auto"/>
            </w:pPr>
            <w:r>
              <w:t xml:space="preserve">Value for money including where relevant for wider institutional mentorship and support </w:t>
            </w:r>
          </w:p>
          <w:p w14:paraId="68D64CC5" w14:textId="77777777" w:rsidR="0007740B" w:rsidRDefault="0007740B" w:rsidP="00F906B8">
            <w:pPr>
              <w:spacing w:after="0" w:line="240" w:lineRule="auto"/>
            </w:pPr>
          </w:p>
          <w:p w14:paraId="4595B28A" w14:textId="2A14538F" w:rsidR="00C23A77" w:rsidRPr="00E15F96" w:rsidRDefault="00C23A77" w:rsidP="00F906B8">
            <w:pPr>
              <w:spacing w:after="0" w:line="240" w:lineRule="auto"/>
              <w:rPr>
                <w:b/>
                <w:bCs/>
              </w:rPr>
            </w:pPr>
            <w:r>
              <w:t xml:space="preserve">The grading scale used at assessment stage is given at </w:t>
            </w:r>
            <w:r w:rsidR="00E15F96">
              <w:rPr>
                <w:b/>
                <w:bCs/>
              </w:rPr>
              <w:t>Annex</w:t>
            </w:r>
            <w:r w:rsidRPr="00E15F96">
              <w:rPr>
                <w:b/>
                <w:bCs/>
              </w:rPr>
              <w:t xml:space="preserve"> 1 </w:t>
            </w:r>
          </w:p>
          <w:p w14:paraId="323BCE96" w14:textId="77777777" w:rsidR="00D01D8F" w:rsidRDefault="00D01D8F" w:rsidP="00F906B8">
            <w:pPr>
              <w:spacing w:after="0" w:line="240" w:lineRule="auto"/>
            </w:pPr>
          </w:p>
          <w:p w14:paraId="3EE70F53" w14:textId="749FD1AD" w:rsidR="00C23A77" w:rsidRDefault="00C23A77" w:rsidP="00F906B8">
            <w:pPr>
              <w:spacing w:after="0" w:line="240" w:lineRule="auto"/>
            </w:pPr>
            <w:r>
              <w:t xml:space="preserve">Applicants will be notified of the outcome of Stage One of the application process. </w:t>
            </w:r>
          </w:p>
          <w:p w14:paraId="77533A88" w14:textId="25B120E4" w:rsidR="084E0B0C" w:rsidRDefault="084E0B0C" w:rsidP="084E0B0C">
            <w:pPr>
              <w:spacing w:after="0" w:line="240" w:lineRule="auto"/>
              <w:rPr>
                <w:b/>
                <w:bCs/>
              </w:rPr>
            </w:pPr>
          </w:p>
          <w:p w14:paraId="34B4EBFE" w14:textId="40A2C5B9" w:rsidR="00C23A77" w:rsidRPr="009153B3" w:rsidRDefault="00C23A77" w:rsidP="00F906B8">
            <w:pPr>
              <w:spacing w:after="0" w:line="240" w:lineRule="auto"/>
              <w:rPr>
                <w:b/>
                <w:bCs/>
              </w:rPr>
            </w:pPr>
            <w:r w:rsidRPr="009153B3">
              <w:rPr>
                <w:b/>
                <w:bCs/>
              </w:rPr>
              <w:t xml:space="preserve">Stage Two </w:t>
            </w:r>
          </w:p>
          <w:p w14:paraId="7AD1E591" w14:textId="77777777" w:rsidR="00BD00C9" w:rsidRDefault="00BD00C9" w:rsidP="0048365C">
            <w:pPr>
              <w:autoSpaceDE w:val="0"/>
              <w:autoSpaceDN w:val="0"/>
              <w:adjustRightInd w:val="0"/>
              <w:spacing w:after="0" w:line="240" w:lineRule="auto"/>
              <w:rPr>
                <w:rFonts w:cstheme="minorHAnsi"/>
                <w:color w:val="000000"/>
              </w:rPr>
            </w:pPr>
          </w:p>
          <w:p w14:paraId="3732726F" w14:textId="77777777" w:rsidR="0007740B" w:rsidRDefault="0007740B" w:rsidP="00F906B8">
            <w:pPr>
              <w:spacing w:after="0" w:line="240" w:lineRule="auto"/>
            </w:pPr>
            <w:r>
              <w:t xml:space="preserve">For applications that progress to Stage Two, applicants will be invited to attend an interview panel and present their proposed approach for further discussion with the panel. </w:t>
            </w:r>
          </w:p>
          <w:p w14:paraId="752AEB21" w14:textId="77777777" w:rsidR="0007740B" w:rsidRDefault="0007740B" w:rsidP="00F906B8">
            <w:pPr>
              <w:spacing w:after="0" w:line="240" w:lineRule="auto"/>
            </w:pPr>
          </w:p>
          <w:p w14:paraId="1C3287EF" w14:textId="77777777" w:rsidR="0007740B" w:rsidRDefault="0007740B" w:rsidP="00F906B8">
            <w:pPr>
              <w:spacing w:after="0" w:line="240" w:lineRule="auto"/>
            </w:pPr>
            <w:r>
              <w:t xml:space="preserve">All interviews will be undertaken via the Microsoft Teams platform and will be used to further probe against the assessment criteria. </w:t>
            </w:r>
          </w:p>
          <w:p w14:paraId="5C78CE2F" w14:textId="77777777" w:rsidR="0007740B" w:rsidRDefault="0007740B" w:rsidP="00F906B8">
            <w:pPr>
              <w:spacing w:after="0" w:line="240" w:lineRule="auto"/>
            </w:pPr>
          </w:p>
          <w:p w14:paraId="13C4F71F" w14:textId="5995A21B" w:rsidR="0048365C" w:rsidRDefault="0007740B" w:rsidP="00F906B8">
            <w:pPr>
              <w:spacing w:after="0" w:line="240" w:lineRule="auto"/>
            </w:pPr>
            <w:r>
              <w:t>All applicants will be notified of the outcome of Stage Two of the application process and provided with feedback on request.</w:t>
            </w:r>
          </w:p>
          <w:p w14:paraId="19F9632D" w14:textId="77777777" w:rsidR="0007740B" w:rsidRDefault="0007740B" w:rsidP="00F906B8">
            <w:pPr>
              <w:spacing w:after="0" w:line="240" w:lineRule="auto"/>
              <w:rPr>
                <w:rFonts w:cstheme="minorHAnsi"/>
                <w:color w:val="000000"/>
              </w:rPr>
            </w:pPr>
          </w:p>
          <w:p w14:paraId="7EF30E6E" w14:textId="5B6A301F" w:rsidR="000E1513" w:rsidRPr="00D01D8F" w:rsidRDefault="00472790" w:rsidP="00D01D8F">
            <w:pPr>
              <w:pStyle w:val="ListParagraph"/>
              <w:numPr>
                <w:ilvl w:val="0"/>
                <w:numId w:val="42"/>
              </w:numPr>
              <w:spacing w:after="0" w:line="240" w:lineRule="auto"/>
              <w:rPr>
                <w:rFonts w:cstheme="minorHAnsi"/>
                <w:color w:val="000000"/>
              </w:rPr>
            </w:pPr>
            <w:r w:rsidRPr="00D01D8F">
              <w:rPr>
                <w:rFonts w:cstheme="minorHAnsi"/>
                <w:color w:val="000000"/>
              </w:rPr>
              <w:t>W</w:t>
            </w:r>
            <w:r w:rsidR="00475FA2" w:rsidRPr="00D01D8F">
              <w:rPr>
                <w:rFonts w:cstheme="minorHAnsi"/>
                <w:color w:val="000000"/>
              </w:rPr>
              <w:t xml:space="preserve">elsh Government </w:t>
            </w:r>
            <w:r w:rsidR="005A1B11" w:rsidRPr="00D01D8F">
              <w:rPr>
                <w:rFonts w:cstheme="minorHAnsi"/>
                <w:color w:val="000000"/>
              </w:rPr>
              <w:t>will use the recommendations of the interview panel along with the overall call requirements and the available budget in making the final funding decisions.</w:t>
            </w:r>
          </w:p>
          <w:p w14:paraId="16A96231" w14:textId="4B74180D" w:rsidR="005617C5" w:rsidRPr="00D01D8F" w:rsidRDefault="005A1B11" w:rsidP="00D01D8F">
            <w:pPr>
              <w:pStyle w:val="ListParagraph"/>
              <w:numPr>
                <w:ilvl w:val="0"/>
                <w:numId w:val="42"/>
              </w:numPr>
              <w:spacing w:after="0" w:line="240" w:lineRule="auto"/>
              <w:rPr>
                <w:rFonts w:cstheme="minorHAnsi"/>
                <w:color w:val="000000"/>
              </w:rPr>
            </w:pPr>
            <w:r w:rsidRPr="00D01D8F">
              <w:rPr>
                <w:rFonts w:cstheme="minorHAnsi"/>
                <w:color w:val="000000"/>
              </w:rPr>
              <w:t>W</w:t>
            </w:r>
            <w:r w:rsidR="0048365C" w:rsidRPr="00D01D8F">
              <w:rPr>
                <w:rFonts w:cstheme="minorHAnsi"/>
                <w:color w:val="000000"/>
              </w:rPr>
              <w:t xml:space="preserve">elsh Government </w:t>
            </w:r>
            <w:r w:rsidRPr="00D01D8F">
              <w:rPr>
                <w:rFonts w:cstheme="minorHAnsi"/>
                <w:color w:val="000000"/>
              </w:rPr>
              <w:t xml:space="preserve">reserve the right to use the recommendations to create a balanced portfolio </w:t>
            </w:r>
            <w:r w:rsidR="00695DA0" w:rsidRPr="00D01D8F">
              <w:rPr>
                <w:rFonts w:cstheme="minorHAnsi"/>
                <w:color w:val="000000"/>
              </w:rPr>
              <w:t>for this F</w:t>
            </w:r>
            <w:r w:rsidR="000E1513" w:rsidRPr="00D01D8F">
              <w:rPr>
                <w:rFonts w:cstheme="minorHAnsi"/>
                <w:color w:val="000000"/>
              </w:rPr>
              <w:t>ellowship</w:t>
            </w:r>
            <w:r w:rsidR="00695DA0" w:rsidRPr="00D01D8F">
              <w:rPr>
                <w:rFonts w:cstheme="minorHAnsi"/>
                <w:color w:val="000000"/>
              </w:rPr>
              <w:t xml:space="preserve"> opportunity</w:t>
            </w:r>
            <w:r w:rsidR="000E1513" w:rsidRPr="00D01D8F">
              <w:rPr>
                <w:rFonts w:cstheme="minorHAnsi"/>
                <w:color w:val="000000"/>
              </w:rPr>
              <w:t>.</w:t>
            </w:r>
          </w:p>
          <w:p w14:paraId="3E04E746" w14:textId="77777777" w:rsidR="007C762C" w:rsidRDefault="0043123C" w:rsidP="00D01D8F">
            <w:pPr>
              <w:pStyle w:val="ListParagraph"/>
              <w:numPr>
                <w:ilvl w:val="0"/>
                <w:numId w:val="42"/>
              </w:numPr>
              <w:spacing w:after="0" w:line="240" w:lineRule="auto"/>
              <w:rPr>
                <w:rFonts w:cstheme="minorHAnsi"/>
              </w:rPr>
            </w:pPr>
            <w:r w:rsidRPr="00D01D8F">
              <w:rPr>
                <w:rFonts w:cstheme="minorHAnsi"/>
              </w:rPr>
              <w:t>W</w:t>
            </w:r>
            <w:r w:rsidR="0048365C" w:rsidRPr="00D01D8F">
              <w:rPr>
                <w:rFonts w:cstheme="minorHAnsi"/>
              </w:rPr>
              <w:t>elsh Government</w:t>
            </w:r>
            <w:r w:rsidRPr="00D01D8F">
              <w:rPr>
                <w:rFonts w:cstheme="minorHAnsi"/>
              </w:rPr>
              <w:t xml:space="preserve"> Vetting Checks will be required to be carried out with the successful candidate prior to any appointment being made.</w:t>
            </w:r>
          </w:p>
          <w:p w14:paraId="39B19AE2" w14:textId="5FAE5522" w:rsidR="00E8512D" w:rsidRPr="00D01D8F" w:rsidRDefault="00E8512D" w:rsidP="00E8512D">
            <w:pPr>
              <w:pStyle w:val="ListParagraph"/>
              <w:spacing w:after="0" w:line="240" w:lineRule="auto"/>
              <w:ind w:left="360"/>
              <w:rPr>
                <w:rFonts w:cstheme="minorHAnsi"/>
              </w:rPr>
            </w:pPr>
          </w:p>
        </w:tc>
      </w:tr>
    </w:tbl>
    <w:p w14:paraId="64F63F38" w14:textId="77777777" w:rsidR="00F906B8" w:rsidRDefault="00F906B8" w:rsidP="00D934E9">
      <w:pPr>
        <w:tabs>
          <w:tab w:val="left" w:pos="4290"/>
        </w:tabs>
        <w:autoSpaceDE w:val="0"/>
        <w:autoSpaceDN w:val="0"/>
        <w:adjustRightInd w:val="0"/>
        <w:spacing w:after="0" w:line="240" w:lineRule="auto"/>
        <w:rPr>
          <w:rFonts w:cstheme="minorHAns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57A9F" w:rsidRPr="006B67F7" w14:paraId="7C5C08AA" w14:textId="77777777" w:rsidTr="00F906B8">
        <w:tc>
          <w:tcPr>
            <w:tcW w:w="5000" w:type="pct"/>
            <w:shd w:val="clear" w:color="auto" w:fill="9CC2E5" w:themeFill="accent1" w:themeFillTint="99"/>
          </w:tcPr>
          <w:p w14:paraId="1186D312" w14:textId="04E42378" w:rsidR="00857A9F" w:rsidRPr="00F906B8" w:rsidRDefault="00CC44F2" w:rsidP="00F906B8">
            <w:pPr>
              <w:spacing w:after="0" w:line="240" w:lineRule="auto"/>
              <w:jc w:val="center"/>
              <w:rPr>
                <w:rFonts w:cstheme="minorHAnsi"/>
                <w:b/>
                <w:bCs/>
              </w:rPr>
            </w:pPr>
            <w:r w:rsidRPr="00F906B8">
              <w:rPr>
                <w:rFonts w:cstheme="minorHAnsi"/>
                <w:b/>
                <w:bCs/>
              </w:rPr>
              <w:t>FOR FURTHER INFORMA</w:t>
            </w:r>
            <w:r w:rsidR="00857A9F" w:rsidRPr="00F906B8">
              <w:rPr>
                <w:rFonts w:cstheme="minorHAnsi"/>
                <w:b/>
                <w:bCs/>
              </w:rPr>
              <w:t>TIO</w:t>
            </w:r>
            <w:r w:rsidR="00695DA0" w:rsidRPr="00F906B8">
              <w:rPr>
                <w:rFonts w:cstheme="minorHAnsi"/>
                <w:b/>
                <w:bCs/>
              </w:rPr>
              <w:t>N</w:t>
            </w:r>
            <w:r w:rsidR="00857A9F" w:rsidRPr="00F906B8">
              <w:rPr>
                <w:rFonts w:cstheme="minorHAnsi"/>
                <w:b/>
                <w:bCs/>
              </w:rPr>
              <w:t xml:space="preserve"> AND BACKGROUND READING</w:t>
            </w:r>
          </w:p>
        </w:tc>
      </w:tr>
      <w:tr w:rsidR="00857A9F" w:rsidRPr="00F67CEF" w14:paraId="2FCD7D06" w14:textId="77777777" w:rsidTr="0090777F">
        <w:tc>
          <w:tcPr>
            <w:tcW w:w="5000" w:type="pct"/>
            <w:shd w:val="clear" w:color="auto" w:fill="auto"/>
          </w:tcPr>
          <w:p w14:paraId="07BEA0EC" w14:textId="0E403ED6" w:rsidR="004771E7" w:rsidRPr="00FB6B2F" w:rsidRDefault="00D32B7E" w:rsidP="004771E7">
            <w:pPr>
              <w:pStyle w:val="NoSpacing"/>
              <w:rPr>
                <w:color w:val="000000" w:themeColor="text1"/>
              </w:rPr>
            </w:pPr>
            <w:r w:rsidRPr="084E0B0C">
              <w:rPr>
                <w:color w:val="000000" w:themeColor="text1"/>
              </w:rPr>
              <w:t xml:space="preserve">Please </w:t>
            </w:r>
            <w:r w:rsidR="00857A9F" w:rsidRPr="084E0B0C">
              <w:rPr>
                <w:color w:val="000000" w:themeColor="text1"/>
              </w:rPr>
              <w:t>contact Head of Strategic Analy</w:t>
            </w:r>
            <w:r w:rsidR="001C5B07" w:rsidRPr="084E0B0C">
              <w:rPr>
                <w:color w:val="000000" w:themeColor="text1"/>
              </w:rPr>
              <w:t>sis</w:t>
            </w:r>
            <w:r w:rsidR="0007740B">
              <w:rPr>
                <w:color w:val="000000" w:themeColor="text1"/>
              </w:rPr>
              <w:t>,</w:t>
            </w:r>
            <w:r w:rsidR="001C5B07" w:rsidRPr="084E0B0C">
              <w:rPr>
                <w:color w:val="000000" w:themeColor="text1"/>
              </w:rPr>
              <w:t xml:space="preserve"> </w:t>
            </w:r>
            <w:r w:rsidR="00857A9F" w:rsidRPr="084E0B0C">
              <w:rPr>
                <w:color w:val="000000" w:themeColor="text1"/>
              </w:rPr>
              <w:t xml:space="preserve">Ann Humble </w:t>
            </w:r>
            <w:r w:rsidR="00632185" w:rsidRPr="084E0B0C">
              <w:rPr>
                <w:color w:val="000000" w:themeColor="text1"/>
              </w:rPr>
              <w:t xml:space="preserve">and/or </w:t>
            </w:r>
            <w:r w:rsidR="0007740B">
              <w:rPr>
                <w:color w:val="000000" w:themeColor="text1"/>
              </w:rPr>
              <w:t xml:space="preserve">Head of Biodiversity, </w:t>
            </w:r>
            <w:r w:rsidR="00632185" w:rsidRPr="084E0B0C">
              <w:rPr>
                <w:color w:val="000000" w:themeColor="text1"/>
              </w:rPr>
              <w:t xml:space="preserve">Karen Stothard </w:t>
            </w:r>
            <w:r w:rsidR="00857A9F" w:rsidRPr="084E0B0C">
              <w:rPr>
                <w:color w:val="000000" w:themeColor="text1"/>
              </w:rPr>
              <w:t>by email</w:t>
            </w:r>
            <w:r w:rsidR="001C5B07" w:rsidRPr="084E0B0C">
              <w:rPr>
                <w:color w:val="000000" w:themeColor="text1"/>
              </w:rPr>
              <w:t xml:space="preserve">: </w:t>
            </w:r>
            <w:hyperlink r:id="rId23">
              <w:r w:rsidR="4D3A555D" w:rsidRPr="084E0B0C">
                <w:rPr>
                  <w:rStyle w:val="Hyperlink"/>
                </w:rPr>
                <w:t>Ann.Humble@gov.wales</w:t>
              </w:r>
            </w:hyperlink>
            <w:r w:rsidR="00632185" w:rsidRPr="084E0B0C">
              <w:rPr>
                <w:color w:val="0563C1"/>
                <w:u w:val="single"/>
              </w:rPr>
              <w:t xml:space="preserve"> </w:t>
            </w:r>
            <w:r w:rsidR="00632185" w:rsidRPr="084E0B0C">
              <w:t xml:space="preserve">and/or </w:t>
            </w:r>
            <w:hyperlink r:id="rId24">
              <w:r w:rsidR="4A1401CB" w:rsidRPr="084E0B0C">
                <w:rPr>
                  <w:rStyle w:val="Hyperlink"/>
                </w:rPr>
                <w:t>Karen.Stothard@gov.wales</w:t>
              </w:r>
            </w:hyperlink>
          </w:p>
          <w:p w14:paraId="15020636" w14:textId="3730430B" w:rsidR="00F906B8" w:rsidRDefault="00F906B8" w:rsidP="00F906B8">
            <w:pPr>
              <w:spacing w:after="0" w:line="240" w:lineRule="auto"/>
              <w:rPr>
                <w:rFonts w:cstheme="minorHAnsi"/>
                <w:color w:val="000000"/>
              </w:rPr>
            </w:pPr>
          </w:p>
          <w:p w14:paraId="0AFD1BF6" w14:textId="26047B7C" w:rsidR="00857A9F" w:rsidRDefault="00857A9F" w:rsidP="00F906B8">
            <w:pPr>
              <w:spacing w:after="0" w:line="240" w:lineRule="auto"/>
              <w:rPr>
                <w:rFonts w:cstheme="minorHAnsi"/>
                <w:color w:val="000000"/>
              </w:rPr>
            </w:pPr>
            <w:r>
              <w:rPr>
                <w:rFonts w:cstheme="minorHAnsi"/>
                <w:color w:val="000000"/>
              </w:rPr>
              <w:t>Useful documents to consider (not exhaustive):</w:t>
            </w:r>
          </w:p>
          <w:p w14:paraId="2060AB86" w14:textId="77777777" w:rsidR="00FB3AFB" w:rsidRPr="00F906B8" w:rsidRDefault="00000000" w:rsidP="00F906B8">
            <w:pPr>
              <w:pStyle w:val="ListParagraph"/>
              <w:numPr>
                <w:ilvl w:val="0"/>
                <w:numId w:val="36"/>
              </w:numPr>
              <w:spacing w:after="0" w:line="240" w:lineRule="auto"/>
              <w:rPr>
                <w:rFonts w:ascii="Calibri" w:hAnsi="Calibri" w:cs="Calibri"/>
                <w:color w:val="0000FF"/>
                <w:u w:val="single"/>
              </w:rPr>
            </w:pPr>
            <w:hyperlink r:id="rId25" w:history="1">
              <w:r w:rsidR="00FB3AFB" w:rsidRPr="00F906B8">
                <w:rPr>
                  <w:rFonts w:ascii="Calibri" w:hAnsi="Calibri" w:cs="Calibri"/>
                  <w:color w:val="0000FF"/>
                  <w:u w:val="single"/>
                </w:rPr>
                <w:t>Written Statement: Biodiversity Deep Dive (3 October 2022) | GOV.WALES</w:t>
              </w:r>
            </w:hyperlink>
          </w:p>
          <w:p w14:paraId="37A0FF95" w14:textId="77777777" w:rsidR="00FB3AFB" w:rsidRPr="00F906B8" w:rsidRDefault="00000000" w:rsidP="00F906B8">
            <w:pPr>
              <w:pStyle w:val="ListParagraph"/>
              <w:numPr>
                <w:ilvl w:val="0"/>
                <w:numId w:val="36"/>
              </w:numPr>
              <w:spacing w:after="0" w:line="240" w:lineRule="auto"/>
              <w:rPr>
                <w:rFonts w:ascii="Calibri" w:hAnsi="Calibri" w:cs="Calibri"/>
                <w:color w:val="0000FF"/>
                <w:u w:val="single"/>
              </w:rPr>
            </w:pPr>
            <w:hyperlink r:id="rId26" w:history="1">
              <w:r w:rsidR="00FB3AFB" w:rsidRPr="00F906B8">
                <w:rPr>
                  <w:rFonts w:ascii="Calibri" w:hAnsi="Calibri" w:cs="Calibri"/>
                  <w:color w:val="0000FF"/>
                  <w:u w:val="single"/>
                </w:rPr>
                <w:t>COP15: Final text of Kunming-Montreal Global Biodiversity Framework | Convention on Biological Diversity (cbd.int)</w:t>
              </w:r>
            </w:hyperlink>
          </w:p>
          <w:p w14:paraId="37C7EDE5" w14:textId="5B7C6C3C" w:rsidR="00666C42" w:rsidRPr="00F906B8" w:rsidRDefault="00000000" w:rsidP="00F906B8">
            <w:pPr>
              <w:pStyle w:val="ListParagraph"/>
              <w:numPr>
                <w:ilvl w:val="0"/>
                <w:numId w:val="36"/>
              </w:numPr>
              <w:spacing w:after="0" w:line="240" w:lineRule="auto"/>
              <w:rPr>
                <w:rFonts w:ascii="Calibri" w:hAnsi="Calibri" w:cs="Calibri"/>
                <w:color w:val="0000FF"/>
                <w:u w:val="single"/>
              </w:rPr>
            </w:pPr>
            <w:hyperlink r:id="rId27" w:history="1">
              <w:r w:rsidR="00666C42" w:rsidRPr="00F906B8">
                <w:rPr>
                  <w:rFonts w:ascii="Calibri" w:hAnsi="Calibri" w:cs="Calibri"/>
                  <w:color w:val="0000FF"/>
                  <w:u w:val="single"/>
                </w:rPr>
                <w:t>Natural resources policy | GOV.WALES</w:t>
              </w:r>
            </w:hyperlink>
          </w:p>
          <w:p w14:paraId="1645D244" w14:textId="26F1D8BC" w:rsidR="00F906B8" w:rsidRPr="00F906B8" w:rsidRDefault="00000000" w:rsidP="00F906B8">
            <w:pPr>
              <w:pStyle w:val="ListParagraph"/>
              <w:numPr>
                <w:ilvl w:val="0"/>
                <w:numId w:val="36"/>
              </w:numPr>
              <w:spacing w:after="0" w:line="240" w:lineRule="auto"/>
              <w:rPr>
                <w:rFonts w:ascii="Calibri" w:hAnsi="Calibri" w:cs="Calibri"/>
                <w:color w:val="0000FF"/>
                <w:u w:val="single"/>
              </w:rPr>
            </w:pPr>
            <w:hyperlink r:id="rId28" w:history="1">
              <w:r w:rsidR="00857A9F" w:rsidRPr="00F906B8">
                <w:rPr>
                  <w:rFonts w:ascii="Calibri" w:hAnsi="Calibri" w:cs="Calibri"/>
                  <w:color w:val="0000FF"/>
                  <w:u w:val="single"/>
                </w:rPr>
                <w:t>https://gov.wales/written-statement-brexit-and-our-land-summary-responses-and-our-response</w:t>
              </w:r>
            </w:hyperlink>
          </w:p>
          <w:p w14:paraId="79715C10" w14:textId="77777777" w:rsidR="00857A9F" w:rsidRPr="00F906B8" w:rsidRDefault="00000000" w:rsidP="00F906B8">
            <w:pPr>
              <w:pStyle w:val="ListParagraph"/>
              <w:numPr>
                <w:ilvl w:val="0"/>
                <w:numId w:val="36"/>
              </w:numPr>
              <w:spacing w:after="0" w:line="240" w:lineRule="auto"/>
              <w:rPr>
                <w:rFonts w:ascii="Calibri" w:hAnsi="Calibri" w:cs="Calibri"/>
                <w:color w:val="0000FF"/>
                <w:u w:val="single"/>
              </w:rPr>
            </w:pPr>
            <w:hyperlink r:id="rId29" w:history="1">
              <w:r w:rsidR="00857A9F" w:rsidRPr="00F906B8">
                <w:rPr>
                  <w:rFonts w:ascii="Calibri" w:hAnsi="Calibri" w:cs="Calibri"/>
                  <w:color w:val="0000FF"/>
                  <w:u w:val="single"/>
                </w:rPr>
                <w:t>https://gov.wales/agriculture-wales-bill</w:t>
              </w:r>
            </w:hyperlink>
          </w:p>
          <w:p w14:paraId="0CE5BB04" w14:textId="77777777" w:rsidR="00857A9F" w:rsidRPr="00F906B8" w:rsidRDefault="00000000" w:rsidP="00F906B8">
            <w:pPr>
              <w:pStyle w:val="ListParagraph"/>
              <w:numPr>
                <w:ilvl w:val="0"/>
                <w:numId w:val="36"/>
              </w:numPr>
              <w:spacing w:after="0" w:line="240" w:lineRule="auto"/>
              <w:rPr>
                <w:rFonts w:ascii="Calibri" w:hAnsi="Calibri" w:cs="Calibri"/>
                <w:color w:val="0000FF"/>
                <w:u w:val="single"/>
              </w:rPr>
            </w:pPr>
            <w:hyperlink r:id="rId30" w:history="1">
              <w:r w:rsidR="00857A9F" w:rsidRPr="00F906B8">
                <w:rPr>
                  <w:rFonts w:ascii="Calibri" w:hAnsi="Calibri" w:cs="Calibri"/>
                  <w:color w:val="0000FF"/>
                  <w:u w:val="single"/>
                </w:rPr>
                <w:t>https://gov.wales/low-carbon-delivery-plan</w:t>
              </w:r>
            </w:hyperlink>
          </w:p>
          <w:p w14:paraId="46377EA5" w14:textId="0256C357" w:rsidR="00F14FD3" w:rsidRPr="00F906B8" w:rsidRDefault="00000000" w:rsidP="00F906B8">
            <w:pPr>
              <w:pStyle w:val="ListParagraph"/>
              <w:numPr>
                <w:ilvl w:val="0"/>
                <w:numId w:val="36"/>
              </w:numPr>
              <w:spacing w:after="0" w:line="240" w:lineRule="auto"/>
              <w:rPr>
                <w:rFonts w:ascii="Calibri" w:hAnsi="Calibri" w:cs="Calibri"/>
                <w:color w:val="0000FF"/>
                <w:u w:val="single"/>
              </w:rPr>
            </w:pPr>
            <w:hyperlink r:id="rId31" w:history="1">
              <w:r w:rsidR="00F14FD3" w:rsidRPr="00F906B8">
                <w:rPr>
                  <w:rFonts w:ascii="Calibri" w:hAnsi="Calibri" w:cs="Calibri"/>
                  <w:color w:val="0000FF"/>
                  <w:u w:val="single"/>
                </w:rPr>
                <w:t>https://gov.wales/nature-recovery-action-plan</w:t>
              </w:r>
            </w:hyperlink>
          </w:p>
          <w:p w14:paraId="2B09BE12" w14:textId="28F57CA9" w:rsidR="00D01D8F" w:rsidRPr="00D757E9" w:rsidRDefault="00000000" w:rsidP="00D757E9">
            <w:pPr>
              <w:pStyle w:val="ListParagraph"/>
              <w:numPr>
                <w:ilvl w:val="0"/>
                <w:numId w:val="36"/>
              </w:numPr>
              <w:spacing w:after="0" w:line="240" w:lineRule="auto"/>
              <w:rPr>
                <w:rFonts w:cstheme="minorHAnsi"/>
                <w:color w:val="0563C1" w:themeColor="hyperlink"/>
                <w:u w:val="single"/>
              </w:rPr>
            </w:pPr>
            <w:hyperlink r:id="rId32" w:history="1">
              <w:r w:rsidR="00857A9F" w:rsidRPr="00F906B8">
                <w:rPr>
                  <w:rFonts w:ascii="Calibri" w:hAnsi="Calibri" w:cs="Calibri"/>
                  <w:color w:val="0000FF"/>
                  <w:u w:val="single"/>
                </w:rPr>
                <w:t>https://www.chathamhouse.org/2021/02/food-system-impacts-biodiversity-loss/02-how-todays-food-system-drives-biodiversity-loss</w:t>
              </w:r>
            </w:hyperlink>
          </w:p>
        </w:tc>
      </w:tr>
    </w:tbl>
    <w:p w14:paraId="0A37961F" w14:textId="3D65DDBD" w:rsidR="00E87F7E" w:rsidRDefault="00E87F7E" w:rsidP="00857A9F">
      <w:pPr>
        <w:autoSpaceDE w:val="0"/>
        <w:autoSpaceDN w:val="0"/>
        <w:adjustRightInd w:val="0"/>
        <w:spacing w:after="0" w:line="240" w:lineRule="auto"/>
        <w:rPr>
          <w:rFonts w:cstheme="minorHAnsi"/>
          <w:color w:val="000000"/>
        </w:rPr>
      </w:pPr>
    </w:p>
    <w:p w14:paraId="56CACEA1" w14:textId="191F36FF" w:rsidR="00857A9F" w:rsidRPr="00E87F7E" w:rsidRDefault="00E87F7E" w:rsidP="00E87F7E">
      <w:pPr>
        <w:autoSpaceDE w:val="0"/>
        <w:autoSpaceDN w:val="0"/>
        <w:adjustRightInd w:val="0"/>
        <w:spacing w:after="0" w:line="240" w:lineRule="auto"/>
        <w:jc w:val="right"/>
        <w:rPr>
          <w:rFonts w:cstheme="minorHAnsi"/>
          <w:b/>
          <w:bCs/>
          <w:color w:val="000000"/>
          <w:sz w:val="28"/>
          <w:szCs w:val="28"/>
        </w:rPr>
      </w:pPr>
      <w:r w:rsidRPr="00E87F7E">
        <w:rPr>
          <w:rFonts w:cstheme="minorHAnsi"/>
          <w:b/>
          <w:bCs/>
          <w:color w:val="000000"/>
          <w:sz w:val="28"/>
          <w:szCs w:val="28"/>
        </w:rPr>
        <w:lastRenderedPageBreak/>
        <w:t>ANNEX 1</w:t>
      </w:r>
    </w:p>
    <w:p w14:paraId="1E94F22A" w14:textId="2FAD1C3F" w:rsidR="00E87F7E" w:rsidRDefault="00E87F7E" w:rsidP="00857A9F">
      <w:pPr>
        <w:autoSpaceDE w:val="0"/>
        <w:autoSpaceDN w:val="0"/>
        <w:adjustRightInd w:val="0"/>
        <w:spacing w:after="0" w:line="240" w:lineRule="auto"/>
        <w:rPr>
          <w:rFonts w:cstheme="minorHAnsi"/>
          <w:color w:val="000000"/>
        </w:rPr>
      </w:pPr>
      <w:r w:rsidRPr="00E87F7E">
        <w:rPr>
          <w:rFonts w:cstheme="minorHAnsi"/>
          <w:noProof/>
          <w:color w:val="000000"/>
        </w:rPr>
        <w:drawing>
          <wp:inline distT="0" distB="0" distL="0" distR="0" wp14:anchorId="1F216A24" wp14:editId="1E0A6339">
            <wp:extent cx="6702251" cy="9241146"/>
            <wp:effectExtent l="0" t="0" r="381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33"/>
                    <a:stretch>
                      <a:fillRect/>
                    </a:stretch>
                  </pic:blipFill>
                  <pic:spPr>
                    <a:xfrm>
                      <a:off x="0" y="0"/>
                      <a:ext cx="6706839" cy="9247472"/>
                    </a:xfrm>
                    <a:prstGeom prst="rect">
                      <a:avLst/>
                    </a:prstGeom>
                  </pic:spPr>
                </pic:pic>
              </a:graphicData>
            </a:graphic>
          </wp:inline>
        </w:drawing>
      </w:r>
    </w:p>
    <w:sectPr w:rsidR="00E87F7E" w:rsidSect="00632185">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B57CA" w14:textId="77777777" w:rsidR="00363242" w:rsidRDefault="00363242" w:rsidP="003B4A51">
      <w:pPr>
        <w:spacing w:after="0" w:line="240" w:lineRule="auto"/>
      </w:pPr>
      <w:r>
        <w:separator/>
      </w:r>
    </w:p>
  </w:endnote>
  <w:endnote w:type="continuationSeparator" w:id="0">
    <w:p w14:paraId="2C3F33ED" w14:textId="77777777" w:rsidR="00363242" w:rsidRDefault="00363242" w:rsidP="003B4A51">
      <w:pPr>
        <w:spacing w:after="0" w:line="240" w:lineRule="auto"/>
      </w:pPr>
      <w:r>
        <w:continuationSeparator/>
      </w:r>
    </w:p>
  </w:endnote>
  <w:endnote w:type="continuationNotice" w:id="1">
    <w:p w14:paraId="1995025E" w14:textId="77777777" w:rsidR="00363242" w:rsidRDefault="00363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FE38" w14:textId="511C4E6B" w:rsidR="00430EED" w:rsidRPr="00F80BF5" w:rsidRDefault="00D934E9">
    <w:pPr>
      <w:pStyle w:val="Footer"/>
      <w:rPr>
        <w:sz w:val="16"/>
        <w:szCs w:val="16"/>
      </w:rPr>
    </w:pPr>
    <w:r>
      <w:rPr>
        <w:sz w:val="16"/>
        <w:szCs w:val="16"/>
      </w:rPr>
      <w:t>WG Biodiversity</w:t>
    </w:r>
    <w:r w:rsidR="00FE65B1">
      <w:rPr>
        <w:sz w:val="16"/>
        <w:szCs w:val="16"/>
      </w:rPr>
      <w:t xml:space="preserve"> Nature Crisis</w:t>
    </w:r>
    <w:r>
      <w:rPr>
        <w:sz w:val="16"/>
        <w:szCs w:val="16"/>
      </w:rPr>
      <w:t xml:space="preserve"> </w:t>
    </w:r>
    <w:r w:rsidR="00430EED" w:rsidRPr="00F80BF5">
      <w:rPr>
        <w:sz w:val="16"/>
        <w:szCs w:val="16"/>
      </w:rPr>
      <w:t>Fellowship</w:t>
    </w:r>
    <w:r w:rsidR="00F37E4C">
      <w:rPr>
        <w:sz w:val="16"/>
        <w:szCs w:val="16"/>
      </w:rPr>
      <w:t xml:space="preserve"> Opportunity</w:t>
    </w:r>
    <w:r w:rsidR="00430EED" w:rsidRPr="00F80BF5">
      <w:rPr>
        <w:sz w:val="16"/>
        <w:szCs w:val="16"/>
      </w:rPr>
      <w:t xml:space="preserve"> </w:t>
    </w:r>
    <w:r>
      <w:rPr>
        <w:sz w:val="16"/>
        <w:szCs w:val="16"/>
      </w:rPr>
      <w:t>–</w:t>
    </w:r>
    <w:r w:rsidR="00A33020" w:rsidRPr="00F80BF5">
      <w:rPr>
        <w:sz w:val="16"/>
        <w:szCs w:val="16"/>
      </w:rPr>
      <w:t xml:space="preserve"> </w:t>
    </w:r>
    <w:r w:rsidR="00FA3CF9">
      <w:rPr>
        <w:sz w:val="16"/>
        <w:szCs w:val="16"/>
      </w:rPr>
      <w:t>April</w:t>
    </w:r>
    <w:r w:rsidR="00F618A4">
      <w:rPr>
        <w:sz w:val="16"/>
        <w:szCs w:val="16"/>
      </w:rPr>
      <w:t xml:space="preserve"> 2023</w:t>
    </w:r>
    <w:r w:rsidR="00F40F68">
      <w:rPr>
        <w:sz w:val="16"/>
        <w:szCs w:val="16"/>
      </w:rPr>
      <w:tab/>
    </w:r>
    <w:r w:rsidR="00E5662B" w:rsidRPr="00F80BF5">
      <w:rPr>
        <w:sz w:val="16"/>
        <w:szCs w:val="16"/>
      </w:rPr>
      <w:tab/>
    </w:r>
    <w:r w:rsidR="00430EED" w:rsidRPr="00F80BF5">
      <w:rPr>
        <w:sz w:val="16"/>
        <w:szCs w:val="16"/>
      </w:rPr>
      <w:tab/>
    </w:r>
    <w:r w:rsidR="00402375">
      <w:rPr>
        <w:sz w:val="16"/>
        <w:szCs w:val="16"/>
      </w:rPr>
      <w:t xml:space="preserve">Page </w:t>
    </w:r>
    <w:r w:rsidR="00430EED" w:rsidRPr="00402375">
      <w:rPr>
        <w:b/>
        <w:bCs/>
        <w:sz w:val="16"/>
        <w:szCs w:val="16"/>
      </w:rPr>
      <w:fldChar w:fldCharType="begin"/>
    </w:r>
    <w:r w:rsidR="00430EED" w:rsidRPr="00402375">
      <w:rPr>
        <w:b/>
        <w:bCs/>
        <w:sz w:val="16"/>
        <w:szCs w:val="16"/>
      </w:rPr>
      <w:instrText xml:space="preserve"> PAGE   \* MERGEFORMAT </w:instrText>
    </w:r>
    <w:r w:rsidR="00430EED" w:rsidRPr="00402375">
      <w:rPr>
        <w:b/>
        <w:bCs/>
        <w:sz w:val="16"/>
        <w:szCs w:val="16"/>
      </w:rPr>
      <w:fldChar w:fldCharType="separate"/>
    </w:r>
    <w:r w:rsidR="00F52A14" w:rsidRPr="00402375">
      <w:rPr>
        <w:b/>
        <w:bCs/>
        <w:noProof/>
        <w:sz w:val="16"/>
        <w:szCs w:val="16"/>
      </w:rPr>
      <w:t>1</w:t>
    </w:r>
    <w:r w:rsidR="00430EED" w:rsidRPr="00402375">
      <w:rPr>
        <w:b/>
        <w:bCs/>
        <w:noProof/>
        <w:sz w:val="16"/>
        <w:szCs w:val="16"/>
      </w:rPr>
      <w:fldChar w:fldCharType="end"/>
    </w:r>
    <w:r w:rsidR="00F80BF5" w:rsidRPr="00F80BF5">
      <w:rPr>
        <w:noProof/>
        <w:sz w:val="16"/>
        <w:szCs w:val="16"/>
      </w:rPr>
      <w:t xml:space="preserve"> </w:t>
    </w:r>
    <w:r w:rsidR="00402375">
      <w:rPr>
        <w:noProof/>
        <w:sz w:val="16"/>
        <w:szCs w:val="16"/>
      </w:rPr>
      <w:t>of</w:t>
    </w:r>
    <w:r w:rsidR="00430EED" w:rsidRPr="00F80BF5">
      <w:rPr>
        <w:noProof/>
        <w:sz w:val="16"/>
        <w:szCs w:val="16"/>
      </w:rP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174C6" w14:textId="77777777" w:rsidR="00363242" w:rsidRDefault="00363242" w:rsidP="003B4A51">
      <w:pPr>
        <w:spacing w:after="0" w:line="240" w:lineRule="auto"/>
      </w:pPr>
      <w:r>
        <w:separator/>
      </w:r>
    </w:p>
  </w:footnote>
  <w:footnote w:type="continuationSeparator" w:id="0">
    <w:p w14:paraId="6ABD1773" w14:textId="77777777" w:rsidR="00363242" w:rsidRDefault="00363242" w:rsidP="003B4A51">
      <w:pPr>
        <w:spacing w:after="0" w:line="240" w:lineRule="auto"/>
      </w:pPr>
      <w:r>
        <w:continuationSeparator/>
      </w:r>
    </w:p>
  </w:footnote>
  <w:footnote w:type="continuationNotice" w:id="1">
    <w:p w14:paraId="03760BF4" w14:textId="77777777" w:rsidR="00363242" w:rsidRDefault="0036324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m37T+ZtLwThTKK" int2:id="0skO5NDf">
      <int2:state int2:value="Rejected" int2:type="AugLoop_Text_Critique"/>
    </int2:textHash>
    <int2:bookmark int2:bookmarkName="_Int_UQkBkQnR" int2:invalidationBookmarkName="" int2:hashCode="cXipBTUY/xxeQB" int2:id="TPOnVHP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539A"/>
    <w:multiLevelType w:val="hybridMultilevel"/>
    <w:tmpl w:val="E99EE65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0B8656AF"/>
    <w:multiLevelType w:val="hybridMultilevel"/>
    <w:tmpl w:val="612C55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6C13BC"/>
    <w:multiLevelType w:val="hybridMultilevel"/>
    <w:tmpl w:val="A1C2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53EC4"/>
    <w:multiLevelType w:val="hybridMultilevel"/>
    <w:tmpl w:val="6A1A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65C67"/>
    <w:multiLevelType w:val="hybridMultilevel"/>
    <w:tmpl w:val="4D60E04C"/>
    <w:lvl w:ilvl="0" w:tplc="1AE882BA">
      <w:start w:val="1"/>
      <w:numFmt w:val="decimal"/>
      <w:lvlText w:val="%1."/>
      <w:lvlJc w:val="left"/>
      <w:pPr>
        <w:ind w:left="720" w:hanging="360"/>
      </w:pPr>
      <w:rPr>
        <w:rFonts w:asciiTheme="minorHAnsi" w:hAnsiTheme="minorHAnsi" w:cstheme="minorBidi"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808E0"/>
    <w:multiLevelType w:val="hybridMultilevel"/>
    <w:tmpl w:val="175C9090"/>
    <w:lvl w:ilvl="0" w:tplc="882C6E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617DB"/>
    <w:multiLevelType w:val="hybridMultilevel"/>
    <w:tmpl w:val="22B83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0087"/>
    <w:multiLevelType w:val="hybridMultilevel"/>
    <w:tmpl w:val="B87E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912D1"/>
    <w:multiLevelType w:val="hybridMultilevel"/>
    <w:tmpl w:val="0E58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C3227"/>
    <w:multiLevelType w:val="hybridMultilevel"/>
    <w:tmpl w:val="69CE8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9B0769"/>
    <w:multiLevelType w:val="hybridMultilevel"/>
    <w:tmpl w:val="CD421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917F7"/>
    <w:multiLevelType w:val="hybridMultilevel"/>
    <w:tmpl w:val="94840BC0"/>
    <w:lvl w:ilvl="0" w:tplc="6FEE95D2">
      <w:numFmt w:val="bullet"/>
      <w:lvlText w:val="-"/>
      <w:lvlJc w:val="left"/>
      <w:pPr>
        <w:ind w:left="720" w:hanging="360"/>
      </w:pPr>
      <w:rPr>
        <w:rFonts w:ascii="Calibri" w:eastAsiaTheme="minorHAnsi" w:hAnsi="Calibri" w:cstheme="minorHAns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7F3413C"/>
    <w:multiLevelType w:val="hybridMultilevel"/>
    <w:tmpl w:val="24C4FD9E"/>
    <w:lvl w:ilvl="0" w:tplc="6FEE95D2">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8418B"/>
    <w:multiLevelType w:val="hybridMultilevel"/>
    <w:tmpl w:val="72BC3962"/>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4" w15:restartNumberingAfterBreak="0">
    <w:nsid w:val="2EBB0509"/>
    <w:multiLevelType w:val="hybridMultilevel"/>
    <w:tmpl w:val="9F24A2AC"/>
    <w:lvl w:ilvl="0" w:tplc="08090001">
      <w:start w:val="1"/>
      <w:numFmt w:val="bullet"/>
      <w:lvlText w:val=""/>
      <w:lvlJc w:val="left"/>
      <w:pPr>
        <w:ind w:left="1440" w:hanging="360"/>
      </w:pPr>
      <w:rPr>
        <w:rFonts w:ascii="Symbol" w:hAnsi="Symbol" w:hint="default"/>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5F65AB7"/>
    <w:multiLevelType w:val="hybridMultilevel"/>
    <w:tmpl w:val="CDFCF3C8"/>
    <w:lvl w:ilvl="0" w:tplc="316A2C5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773EEC"/>
    <w:multiLevelType w:val="hybridMultilevel"/>
    <w:tmpl w:val="5C5A78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881F20"/>
    <w:multiLevelType w:val="hybridMultilevel"/>
    <w:tmpl w:val="9380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85C1B"/>
    <w:multiLevelType w:val="hybridMultilevel"/>
    <w:tmpl w:val="C262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27B81"/>
    <w:multiLevelType w:val="hybridMultilevel"/>
    <w:tmpl w:val="99DC39E6"/>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98D72DE"/>
    <w:multiLevelType w:val="hybridMultilevel"/>
    <w:tmpl w:val="DBA01F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EDE6C6E"/>
    <w:multiLevelType w:val="hybridMultilevel"/>
    <w:tmpl w:val="1D4A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F54478"/>
    <w:multiLevelType w:val="hybridMultilevel"/>
    <w:tmpl w:val="F04A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952AF"/>
    <w:multiLevelType w:val="hybridMultilevel"/>
    <w:tmpl w:val="135050CA"/>
    <w:lvl w:ilvl="0" w:tplc="287800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B56CC"/>
    <w:multiLevelType w:val="hybridMultilevel"/>
    <w:tmpl w:val="4906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F142B"/>
    <w:multiLevelType w:val="hybridMultilevel"/>
    <w:tmpl w:val="AEFA5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053B40"/>
    <w:multiLevelType w:val="hybridMultilevel"/>
    <w:tmpl w:val="AC248B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803E3"/>
    <w:multiLevelType w:val="hybridMultilevel"/>
    <w:tmpl w:val="8CF8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461826"/>
    <w:multiLevelType w:val="hybridMultilevel"/>
    <w:tmpl w:val="5F42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50826"/>
    <w:multiLevelType w:val="hybridMultilevel"/>
    <w:tmpl w:val="765AD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F6C61"/>
    <w:multiLevelType w:val="hybridMultilevel"/>
    <w:tmpl w:val="F7DC3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653F5"/>
    <w:multiLevelType w:val="hybridMultilevel"/>
    <w:tmpl w:val="7460EDF0"/>
    <w:lvl w:ilvl="0" w:tplc="BD260416">
      <w:start w:val="1"/>
      <w:numFmt w:val="upperRoman"/>
      <w:lvlText w:val="%1)"/>
      <w:lvlJc w:val="left"/>
      <w:pPr>
        <w:ind w:left="720" w:hanging="360"/>
      </w:pPr>
    </w:lvl>
    <w:lvl w:ilvl="1" w:tplc="07B063A2">
      <w:start w:val="1"/>
      <w:numFmt w:val="lowerLetter"/>
      <w:lvlText w:val="%2."/>
      <w:lvlJc w:val="left"/>
      <w:pPr>
        <w:ind w:left="1440" w:hanging="360"/>
      </w:pPr>
    </w:lvl>
    <w:lvl w:ilvl="2" w:tplc="B1303644">
      <w:start w:val="1"/>
      <w:numFmt w:val="lowerRoman"/>
      <w:lvlText w:val="%3."/>
      <w:lvlJc w:val="right"/>
      <w:pPr>
        <w:ind w:left="2160" w:hanging="180"/>
      </w:pPr>
    </w:lvl>
    <w:lvl w:ilvl="3" w:tplc="504A75EE">
      <w:start w:val="1"/>
      <w:numFmt w:val="decimal"/>
      <w:lvlText w:val="%4."/>
      <w:lvlJc w:val="left"/>
      <w:pPr>
        <w:ind w:left="2880" w:hanging="360"/>
      </w:pPr>
    </w:lvl>
    <w:lvl w:ilvl="4" w:tplc="A386F6D6">
      <w:start w:val="1"/>
      <w:numFmt w:val="lowerLetter"/>
      <w:lvlText w:val="%5."/>
      <w:lvlJc w:val="left"/>
      <w:pPr>
        <w:ind w:left="3600" w:hanging="360"/>
      </w:pPr>
    </w:lvl>
    <w:lvl w:ilvl="5" w:tplc="1AEC3708">
      <w:start w:val="1"/>
      <w:numFmt w:val="lowerRoman"/>
      <w:lvlText w:val="%6."/>
      <w:lvlJc w:val="right"/>
      <w:pPr>
        <w:ind w:left="4320" w:hanging="180"/>
      </w:pPr>
    </w:lvl>
    <w:lvl w:ilvl="6" w:tplc="9336FE3E">
      <w:start w:val="1"/>
      <w:numFmt w:val="decimal"/>
      <w:lvlText w:val="%7."/>
      <w:lvlJc w:val="left"/>
      <w:pPr>
        <w:ind w:left="5040" w:hanging="360"/>
      </w:pPr>
    </w:lvl>
    <w:lvl w:ilvl="7" w:tplc="1C8EFD22">
      <w:start w:val="1"/>
      <w:numFmt w:val="lowerLetter"/>
      <w:lvlText w:val="%8."/>
      <w:lvlJc w:val="left"/>
      <w:pPr>
        <w:ind w:left="5760" w:hanging="360"/>
      </w:pPr>
    </w:lvl>
    <w:lvl w:ilvl="8" w:tplc="C84CB4AA">
      <w:start w:val="1"/>
      <w:numFmt w:val="lowerRoman"/>
      <w:lvlText w:val="%9."/>
      <w:lvlJc w:val="right"/>
      <w:pPr>
        <w:ind w:left="6480" w:hanging="180"/>
      </w:pPr>
    </w:lvl>
  </w:abstractNum>
  <w:abstractNum w:abstractNumId="32" w15:restartNumberingAfterBreak="0">
    <w:nsid w:val="621A510D"/>
    <w:multiLevelType w:val="hybridMultilevel"/>
    <w:tmpl w:val="7602B814"/>
    <w:lvl w:ilvl="0" w:tplc="88BC3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872CDC"/>
    <w:multiLevelType w:val="hybridMultilevel"/>
    <w:tmpl w:val="48BE03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66D82A17"/>
    <w:multiLevelType w:val="hybridMultilevel"/>
    <w:tmpl w:val="FC70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62D6F"/>
    <w:multiLevelType w:val="hybridMultilevel"/>
    <w:tmpl w:val="F152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35607"/>
    <w:multiLevelType w:val="hybridMultilevel"/>
    <w:tmpl w:val="DAD259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6E8F270E"/>
    <w:multiLevelType w:val="hybridMultilevel"/>
    <w:tmpl w:val="FEB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611BDF"/>
    <w:multiLevelType w:val="hybridMultilevel"/>
    <w:tmpl w:val="01E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7058B"/>
    <w:multiLevelType w:val="hybridMultilevel"/>
    <w:tmpl w:val="EA5C8B68"/>
    <w:lvl w:ilvl="0" w:tplc="407C290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612612"/>
    <w:multiLevelType w:val="hybridMultilevel"/>
    <w:tmpl w:val="80AE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653EDC"/>
    <w:multiLevelType w:val="hybridMultilevel"/>
    <w:tmpl w:val="A25C12BE"/>
    <w:lvl w:ilvl="0" w:tplc="882C6E8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ED57831"/>
    <w:multiLevelType w:val="hybridMultilevel"/>
    <w:tmpl w:val="A7F4E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52406456">
    <w:abstractNumId w:val="18"/>
  </w:num>
  <w:num w:numId="2" w16cid:durableId="399059482">
    <w:abstractNumId w:val="35"/>
  </w:num>
  <w:num w:numId="3" w16cid:durableId="127625029">
    <w:abstractNumId w:val="2"/>
  </w:num>
  <w:num w:numId="4" w16cid:durableId="1557426626">
    <w:abstractNumId w:val="30"/>
  </w:num>
  <w:num w:numId="5" w16cid:durableId="1348169517">
    <w:abstractNumId w:val="33"/>
  </w:num>
  <w:num w:numId="6" w16cid:durableId="716275706">
    <w:abstractNumId w:val="36"/>
  </w:num>
  <w:num w:numId="7" w16cid:durableId="471993708">
    <w:abstractNumId w:val="17"/>
  </w:num>
  <w:num w:numId="8" w16cid:durableId="1954241609">
    <w:abstractNumId w:val="5"/>
  </w:num>
  <w:num w:numId="9" w16cid:durableId="1770542496">
    <w:abstractNumId w:val="12"/>
  </w:num>
  <w:num w:numId="10" w16cid:durableId="194970090">
    <w:abstractNumId w:val="19"/>
  </w:num>
  <w:num w:numId="11" w16cid:durableId="216937451">
    <w:abstractNumId w:val="41"/>
  </w:num>
  <w:num w:numId="12" w16cid:durableId="2128695179">
    <w:abstractNumId w:val="39"/>
  </w:num>
  <w:num w:numId="13" w16cid:durableId="2033728296">
    <w:abstractNumId w:val="4"/>
  </w:num>
  <w:num w:numId="14" w16cid:durableId="392043343">
    <w:abstractNumId w:val="28"/>
  </w:num>
  <w:num w:numId="15" w16cid:durableId="940572914">
    <w:abstractNumId w:val="9"/>
  </w:num>
  <w:num w:numId="16" w16cid:durableId="208955676">
    <w:abstractNumId w:val="20"/>
  </w:num>
  <w:num w:numId="17" w16cid:durableId="83301579">
    <w:abstractNumId w:val="38"/>
  </w:num>
  <w:num w:numId="18" w16cid:durableId="381903058">
    <w:abstractNumId w:val="14"/>
  </w:num>
  <w:num w:numId="19" w16cid:durableId="1866821886">
    <w:abstractNumId w:val="8"/>
  </w:num>
  <w:num w:numId="20" w16cid:durableId="2009863196">
    <w:abstractNumId w:val="40"/>
  </w:num>
  <w:num w:numId="21" w16cid:durableId="619919637">
    <w:abstractNumId w:val="3"/>
  </w:num>
  <w:num w:numId="22" w16cid:durableId="2147307190">
    <w:abstractNumId w:val="0"/>
  </w:num>
  <w:num w:numId="23" w16cid:durableId="1140195626">
    <w:abstractNumId w:val="7"/>
  </w:num>
  <w:num w:numId="24" w16cid:durableId="155346123">
    <w:abstractNumId w:val="26"/>
  </w:num>
  <w:num w:numId="25" w16cid:durableId="569269040">
    <w:abstractNumId w:val="24"/>
  </w:num>
  <w:num w:numId="26" w16cid:durableId="1672874327">
    <w:abstractNumId w:val="1"/>
  </w:num>
  <w:num w:numId="27" w16cid:durableId="1307247956">
    <w:abstractNumId w:val="21"/>
  </w:num>
  <w:num w:numId="28" w16cid:durableId="1568107189">
    <w:abstractNumId w:val="37"/>
  </w:num>
  <w:num w:numId="29" w16cid:durableId="1418017178">
    <w:abstractNumId w:val="6"/>
  </w:num>
  <w:num w:numId="30" w16cid:durableId="228348969">
    <w:abstractNumId w:val="10"/>
  </w:num>
  <w:num w:numId="31" w16cid:durableId="1812626684">
    <w:abstractNumId w:val="34"/>
  </w:num>
  <w:num w:numId="32" w16cid:durableId="862786200">
    <w:abstractNumId w:val="16"/>
  </w:num>
  <w:num w:numId="33" w16cid:durableId="475417508">
    <w:abstractNumId w:val="23"/>
  </w:num>
  <w:num w:numId="34" w16cid:durableId="1742831162">
    <w:abstractNumId w:val="32"/>
  </w:num>
  <w:num w:numId="35" w16cid:durableId="1265071786">
    <w:abstractNumId w:val="13"/>
  </w:num>
  <w:num w:numId="36" w16cid:durableId="540167348">
    <w:abstractNumId w:val="11"/>
  </w:num>
  <w:num w:numId="37" w16cid:durableId="1782607118">
    <w:abstractNumId w:val="42"/>
  </w:num>
  <w:num w:numId="38" w16cid:durableId="148909000">
    <w:abstractNumId w:val="22"/>
  </w:num>
  <w:num w:numId="39" w16cid:durableId="843401109">
    <w:abstractNumId w:val="29"/>
  </w:num>
  <w:num w:numId="40" w16cid:durableId="1836913506">
    <w:abstractNumId w:val="27"/>
  </w:num>
  <w:num w:numId="41" w16cid:durableId="209077774">
    <w:abstractNumId w:val="25"/>
  </w:num>
  <w:num w:numId="42" w16cid:durableId="685405526">
    <w:abstractNumId w:val="15"/>
  </w:num>
  <w:num w:numId="43" w16cid:durableId="9817313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B2"/>
    <w:rsid w:val="00001653"/>
    <w:rsid w:val="00020762"/>
    <w:rsid w:val="00023329"/>
    <w:rsid w:val="000251C9"/>
    <w:rsid w:val="00033475"/>
    <w:rsid w:val="00044158"/>
    <w:rsid w:val="000477D8"/>
    <w:rsid w:val="00054405"/>
    <w:rsid w:val="000611D2"/>
    <w:rsid w:val="00065480"/>
    <w:rsid w:val="00065D42"/>
    <w:rsid w:val="000662F3"/>
    <w:rsid w:val="0006674E"/>
    <w:rsid w:val="0007740B"/>
    <w:rsid w:val="00084339"/>
    <w:rsid w:val="0008754B"/>
    <w:rsid w:val="000961EB"/>
    <w:rsid w:val="000A424F"/>
    <w:rsid w:val="000B1275"/>
    <w:rsid w:val="000B46FF"/>
    <w:rsid w:val="000B5A94"/>
    <w:rsid w:val="000C071C"/>
    <w:rsid w:val="000C0D9B"/>
    <w:rsid w:val="000C7469"/>
    <w:rsid w:val="000E0575"/>
    <w:rsid w:val="000E09FD"/>
    <w:rsid w:val="000E1513"/>
    <w:rsid w:val="000E528C"/>
    <w:rsid w:val="000F0672"/>
    <w:rsid w:val="000F4886"/>
    <w:rsid w:val="00110C70"/>
    <w:rsid w:val="00111A57"/>
    <w:rsid w:val="00112CEF"/>
    <w:rsid w:val="00116AC9"/>
    <w:rsid w:val="00117D39"/>
    <w:rsid w:val="0012598D"/>
    <w:rsid w:val="00146660"/>
    <w:rsid w:val="001500B8"/>
    <w:rsid w:val="00151F60"/>
    <w:rsid w:val="00154DB5"/>
    <w:rsid w:val="00154F2B"/>
    <w:rsid w:val="001609AB"/>
    <w:rsid w:val="00175C51"/>
    <w:rsid w:val="00181AE9"/>
    <w:rsid w:val="001869FB"/>
    <w:rsid w:val="00190083"/>
    <w:rsid w:val="00190ED9"/>
    <w:rsid w:val="00195CD5"/>
    <w:rsid w:val="001976CA"/>
    <w:rsid w:val="00197718"/>
    <w:rsid w:val="00197AAA"/>
    <w:rsid w:val="001A13DD"/>
    <w:rsid w:val="001A2F1A"/>
    <w:rsid w:val="001B15DE"/>
    <w:rsid w:val="001B3594"/>
    <w:rsid w:val="001B4F68"/>
    <w:rsid w:val="001C3599"/>
    <w:rsid w:val="001C5B07"/>
    <w:rsid w:val="001D2EF6"/>
    <w:rsid w:val="001E3EA6"/>
    <w:rsid w:val="001E7C71"/>
    <w:rsid w:val="001F3F53"/>
    <w:rsid w:val="001F4980"/>
    <w:rsid w:val="002008D3"/>
    <w:rsid w:val="00201A6F"/>
    <w:rsid w:val="00202379"/>
    <w:rsid w:val="00204494"/>
    <w:rsid w:val="00206C4F"/>
    <w:rsid w:val="002140E3"/>
    <w:rsid w:val="0023435D"/>
    <w:rsid w:val="002372CF"/>
    <w:rsid w:val="00250566"/>
    <w:rsid w:val="00251344"/>
    <w:rsid w:val="002632B5"/>
    <w:rsid w:val="002642F9"/>
    <w:rsid w:val="0026468B"/>
    <w:rsid w:val="00281F72"/>
    <w:rsid w:val="0029409A"/>
    <w:rsid w:val="002B48C1"/>
    <w:rsid w:val="002B4934"/>
    <w:rsid w:val="002D0D79"/>
    <w:rsid w:val="002D2961"/>
    <w:rsid w:val="002D7B6A"/>
    <w:rsid w:val="002E69B0"/>
    <w:rsid w:val="002E7ECC"/>
    <w:rsid w:val="002F12F2"/>
    <w:rsid w:val="002F2E68"/>
    <w:rsid w:val="002F6085"/>
    <w:rsid w:val="003077B2"/>
    <w:rsid w:val="003119A5"/>
    <w:rsid w:val="00323E07"/>
    <w:rsid w:val="0033229E"/>
    <w:rsid w:val="00332779"/>
    <w:rsid w:val="003367F3"/>
    <w:rsid w:val="0034062B"/>
    <w:rsid w:val="0035374D"/>
    <w:rsid w:val="00354427"/>
    <w:rsid w:val="003550BD"/>
    <w:rsid w:val="00363242"/>
    <w:rsid w:val="00365FDD"/>
    <w:rsid w:val="00367763"/>
    <w:rsid w:val="003746E8"/>
    <w:rsid w:val="0039183D"/>
    <w:rsid w:val="003A2737"/>
    <w:rsid w:val="003A44C0"/>
    <w:rsid w:val="003A5D2E"/>
    <w:rsid w:val="003A7730"/>
    <w:rsid w:val="003B4A51"/>
    <w:rsid w:val="003C02BB"/>
    <w:rsid w:val="003C7DAE"/>
    <w:rsid w:val="003D1068"/>
    <w:rsid w:val="003E30FD"/>
    <w:rsid w:val="003F6033"/>
    <w:rsid w:val="00401DAC"/>
    <w:rsid w:val="00402375"/>
    <w:rsid w:val="00404DAC"/>
    <w:rsid w:val="004210A7"/>
    <w:rsid w:val="00430EED"/>
    <w:rsid w:val="0043123C"/>
    <w:rsid w:val="00432FD2"/>
    <w:rsid w:val="00433B27"/>
    <w:rsid w:val="004369CF"/>
    <w:rsid w:val="004510A6"/>
    <w:rsid w:val="00453220"/>
    <w:rsid w:val="00455321"/>
    <w:rsid w:val="00456954"/>
    <w:rsid w:val="00465B46"/>
    <w:rsid w:val="00465EA7"/>
    <w:rsid w:val="00471105"/>
    <w:rsid w:val="00472790"/>
    <w:rsid w:val="00475FA2"/>
    <w:rsid w:val="004771E7"/>
    <w:rsid w:val="00480872"/>
    <w:rsid w:val="0048365C"/>
    <w:rsid w:val="00486B5F"/>
    <w:rsid w:val="004B3536"/>
    <w:rsid w:val="004B7BC2"/>
    <w:rsid w:val="004C1622"/>
    <w:rsid w:val="004C1649"/>
    <w:rsid w:val="004D14ED"/>
    <w:rsid w:val="004D4E64"/>
    <w:rsid w:val="004E09B7"/>
    <w:rsid w:val="004E54C1"/>
    <w:rsid w:val="004F1239"/>
    <w:rsid w:val="004F3EC5"/>
    <w:rsid w:val="005066ED"/>
    <w:rsid w:val="00515325"/>
    <w:rsid w:val="00516A70"/>
    <w:rsid w:val="0054204B"/>
    <w:rsid w:val="005535BA"/>
    <w:rsid w:val="00557949"/>
    <w:rsid w:val="005617C5"/>
    <w:rsid w:val="00563C8B"/>
    <w:rsid w:val="00567629"/>
    <w:rsid w:val="00574D28"/>
    <w:rsid w:val="0057712A"/>
    <w:rsid w:val="0058434A"/>
    <w:rsid w:val="00593903"/>
    <w:rsid w:val="005A1B11"/>
    <w:rsid w:val="005A5A8D"/>
    <w:rsid w:val="005B31C3"/>
    <w:rsid w:val="005B6274"/>
    <w:rsid w:val="005B7D8C"/>
    <w:rsid w:val="005C3B09"/>
    <w:rsid w:val="005D1884"/>
    <w:rsid w:val="005D3E66"/>
    <w:rsid w:val="005D5BD8"/>
    <w:rsid w:val="005D6767"/>
    <w:rsid w:val="005D7D1A"/>
    <w:rsid w:val="005E3AC1"/>
    <w:rsid w:val="005E3F40"/>
    <w:rsid w:val="005E4383"/>
    <w:rsid w:val="00600ABB"/>
    <w:rsid w:val="0061164D"/>
    <w:rsid w:val="0061749B"/>
    <w:rsid w:val="0062332C"/>
    <w:rsid w:val="00631005"/>
    <w:rsid w:val="00632185"/>
    <w:rsid w:val="006373DC"/>
    <w:rsid w:val="006378AC"/>
    <w:rsid w:val="00652648"/>
    <w:rsid w:val="00666C42"/>
    <w:rsid w:val="00680042"/>
    <w:rsid w:val="0068597A"/>
    <w:rsid w:val="00693436"/>
    <w:rsid w:val="00695DA0"/>
    <w:rsid w:val="00696C8C"/>
    <w:rsid w:val="006A10A3"/>
    <w:rsid w:val="006B67F7"/>
    <w:rsid w:val="006C1CB7"/>
    <w:rsid w:val="006C23BB"/>
    <w:rsid w:val="006C26F9"/>
    <w:rsid w:val="006C294F"/>
    <w:rsid w:val="006C512E"/>
    <w:rsid w:val="006C6C1C"/>
    <w:rsid w:val="006D0F55"/>
    <w:rsid w:val="006D26EE"/>
    <w:rsid w:val="006E2664"/>
    <w:rsid w:val="006E6302"/>
    <w:rsid w:val="006E66A5"/>
    <w:rsid w:val="006F1739"/>
    <w:rsid w:val="006F17E2"/>
    <w:rsid w:val="007063B6"/>
    <w:rsid w:val="00734146"/>
    <w:rsid w:val="007348E6"/>
    <w:rsid w:val="00737CE8"/>
    <w:rsid w:val="007500DC"/>
    <w:rsid w:val="0075261A"/>
    <w:rsid w:val="00760347"/>
    <w:rsid w:val="0076090C"/>
    <w:rsid w:val="00774EFA"/>
    <w:rsid w:val="0077775D"/>
    <w:rsid w:val="00777B9E"/>
    <w:rsid w:val="00784338"/>
    <w:rsid w:val="00791802"/>
    <w:rsid w:val="007966D0"/>
    <w:rsid w:val="007975D2"/>
    <w:rsid w:val="007979EE"/>
    <w:rsid w:val="007A08EE"/>
    <w:rsid w:val="007B1D8C"/>
    <w:rsid w:val="007C522A"/>
    <w:rsid w:val="007C5FD5"/>
    <w:rsid w:val="007C762C"/>
    <w:rsid w:val="007D0F27"/>
    <w:rsid w:val="007D1C26"/>
    <w:rsid w:val="007E57B8"/>
    <w:rsid w:val="007F1C52"/>
    <w:rsid w:val="007F716A"/>
    <w:rsid w:val="0080676A"/>
    <w:rsid w:val="00807AD3"/>
    <w:rsid w:val="00822D55"/>
    <w:rsid w:val="00827103"/>
    <w:rsid w:val="00841620"/>
    <w:rsid w:val="008459FB"/>
    <w:rsid w:val="00846DA7"/>
    <w:rsid w:val="0085038E"/>
    <w:rsid w:val="00856B1C"/>
    <w:rsid w:val="00857A9F"/>
    <w:rsid w:val="00863144"/>
    <w:rsid w:val="00880210"/>
    <w:rsid w:val="00881DE2"/>
    <w:rsid w:val="008821E7"/>
    <w:rsid w:val="0089768A"/>
    <w:rsid w:val="008B503A"/>
    <w:rsid w:val="008C27C8"/>
    <w:rsid w:val="008D056C"/>
    <w:rsid w:val="008D0FAC"/>
    <w:rsid w:val="008D2667"/>
    <w:rsid w:val="008D6BCC"/>
    <w:rsid w:val="008D6F25"/>
    <w:rsid w:val="008E56D4"/>
    <w:rsid w:val="008E63FF"/>
    <w:rsid w:val="008F6F75"/>
    <w:rsid w:val="0090777F"/>
    <w:rsid w:val="009153B3"/>
    <w:rsid w:val="009153EF"/>
    <w:rsid w:val="0093510A"/>
    <w:rsid w:val="00935A85"/>
    <w:rsid w:val="0094036C"/>
    <w:rsid w:val="00942E8E"/>
    <w:rsid w:val="00964E90"/>
    <w:rsid w:val="009675D6"/>
    <w:rsid w:val="0097526B"/>
    <w:rsid w:val="009839D9"/>
    <w:rsid w:val="00984F20"/>
    <w:rsid w:val="009922DD"/>
    <w:rsid w:val="009A783F"/>
    <w:rsid w:val="009C56C7"/>
    <w:rsid w:val="009D49C6"/>
    <w:rsid w:val="009D6584"/>
    <w:rsid w:val="009F57A4"/>
    <w:rsid w:val="00A00500"/>
    <w:rsid w:val="00A03D50"/>
    <w:rsid w:val="00A0510C"/>
    <w:rsid w:val="00A2020B"/>
    <w:rsid w:val="00A24D5A"/>
    <w:rsid w:val="00A32B59"/>
    <w:rsid w:val="00A33020"/>
    <w:rsid w:val="00A33D56"/>
    <w:rsid w:val="00A3624B"/>
    <w:rsid w:val="00A40356"/>
    <w:rsid w:val="00A4473A"/>
    <w:rsid w:val="00A44AF6"/>
    <w:rsid w:val="00A452A0"/>
    <w:rsid w:val="00A54408"/>
    <w:rsid w:val="00A610D0"/>
    <w:rsid w:val="00A63F4B"/>
    <w:rsid w:val="00A67404"/>
    <w:rsid w:val="00A76652"/>
    <w:rsid w:val="00A772D9"/>
    <w:rsid w:val="00A916AA"/>
    <w:rsid w:val="00A9191C"/>
    <w:rsid w:val="00AA398C"/>
    <w:rsid w:val="00AB6B80"/>
    <w:rsid w:val="00AB6FC3"/>
    <w:rsid w:val="00AC02E3"/>
    <w:rsid w:val="00AC4218"/>
    <w:rsid w:val="00AD34C0"/>
    <w:rsid w:val="00AD3A23"/>
    <w:rsid w:val="00AD4870"/>
    <w:rsid w:val="00AD65FD"/>
    <w:rsid w:val="00AD75FC"/>
    <w:rsid w:val="00AD79E0"/>
    <w:rsid w:val="00AE119B"/>
    <w:rsid w:val="00AE7173"/>
    <w:rsid w:val="00AF14F4"/>
    <w:rsid w:val="00AF1899"/>
    <w:rsid w:val="00AF1E0F"/>
    <w:rsid w:val="00AF7BE4"/>
    <w:rsid w:val="00B020B8"/>
    <w:rsid w:val="00B038FC"/>
    <w:rsid w:val="00B14459"/>
    <w:rsid w:val="00B145B9"/>
    <w:rsid w:val="00B171EA"/>
    <w:rsid w:val="00B21B17"/>
    <w:rsid w:val="00B269E1"/>
    <w:rsid w:val="00B274A5"/>
    <w:rsid w:val="00B31766"/>
    <w:rsid w:val="00B32A63"/>
    <w:rsid w:val="00B52BC3"/>
    <w:rsid w:val="00B55357"/>
    <w:rsid w:val="00B630CF"/>
    <w:rsid w:val="00B831AD"/>
    <w:rsid w:val="00B858F8"/>
    <w:rsid w:val="00B8671B"/>
    <w:rsid w:val="00B96B84"/>
    <w:rsid w:val="00BA2795"/>
    <w:rsid w:val="00BB5AAB"/>
    <w:rsid w:val="00BB69B9"/>
    <w:rsid w:val="00BB7597"/>
    <w:rsid w:val="00BC148B"/>
    <w:rsid w:val="00BC37A1"/>
    <w:rsid w:val="00BD00C9"/>
    <w:rsid w:val="00BD293D"/>
    <w:rsid w:val="00BD2E3C"/>
    <w:rsid w:val="00BD7793"/>
    <w:rsid w:val="00BF5593"/>
    <w:rsid w:val="00BF7121"/>
    <w:rsid w:val="00BF7D3C"/>
    <w:rsid w:val="00C03F71"/>
    <w:rsid w:val="00C05597"/>
    <w:rsid w:val="00C05F03"/>
    <w:rsid w:val="00C23A77"/>
    <w:rsid w:val="00C27EC2"/>
    <w:rsid w:val="00C31C37"/>
    <w:rsid w:val="00C42FA6"/>
    <w:rsid w:val="00C51349"/>
    <w:rsid w:val="00C617D1"/>
    <w:rsid w:val="00C62778"/>
    <w:rsid w:val="00C637FA"/>
    <w:rsid w:val="00C708A1"/>
    <w:rsid w:val="00C71560"/>
    <w:rsid w:val="00C75955"/>
    <w:rsid w:val="00C75BBB"/>
    <w:rsid w:val="00C76944"/>
    <w:rsid w:val="00C82FB6"/>
    <w:rsid w:val="00C838E2"/>
    <w:rsid w:val="00C84FD3"/>
    <w:rsid w:val="00C91890"/>
    <w:rsid w:val="00C94789"/>
    <w:rsid w:val="00CA27B1"/>
    <w:rsid w:val="00CA6AD1"/>
    <w:rsid w:val="00CC44F2"/>
    <w:rsid w:val="00CC542A"/>
    <w:rsid w:val="00CC781D"/>
    <w:rsid w:val="00CC7C6F"/>
    <w:rsid w:val="00CD2890"/>
    <w:rsid w:val="00CE3951"/>
    <w:rsid w:val="00CE7812"/>
    <w:rsid w:val="00CF08ED"/>
    <w:rsid w:val="00CF4470"/>
    <w:rsid w:val="00D0176A"/>
    <w:rsid w:val="00D01D8F"/>
    <w:rsid w:val="00D02280"/>
    <w:rsid w:val="00D06BB7"/>
    <w:rsid w:val="00D1043F"/>
    <w:rsid w:val="00D12E76"/>
    <w:rsid w:val="00D2244D"/>
    <w:rsid w:val="00D25D34"/>
    <w:rsid w:val="00D2671A"/>
    <w:rsid w:val="00D32B7E"/>
    <w:rsid w:val="00D50535"/>
    <w:rsid w:val="00D52770"/>
    <w:rsid w:val="00D605EC"/>
    <w:rsid w:val="00D61B92"/>
    <w:rsid w:val="00D6332F"/>
    <w:rsid w:val="00D72B3B"/>
    <w:rsid w:val="00D757E9"/>
    <w:rsid w:val="00D76BDC"/>
    <w:rsid w:val="00D816C9"/>
    <w:rsid w:val="00D934E9"/>
    <w:rsid w:val="00D950D7"/>
    <w:rsid w:val="00DA29BC"/>
    <w:rsid w:val="00DA4D2E"/>
    <w:rsid w:val="00DA7366"/>
    <w:rsid w:val="00DC096D"/>
    <w:rsid w:val="00DC1ED4"/>
    <w:rsid w:val="00DC6F94"/>
    <w:rsid w:val="00DD3C46"/>
    <w:rsid w:val="00DE4C6E"/>
    <w:rsid w:val="00DF2D1D"/>
    <w:rsid w:val="00E0147A"/>
    <w:rsid w:val="00E016C2"/>
    <w:rsid w:val="00E06E0D"/>
    <w:rsid w:val="00E12144"/>
    <w:rsid w:val="00E15F96"/>
    <w:rsid w:val="00E320C6"/>
    <w:rsid w:val="00E40051"/>
    <w:rsid w:val="00E43825"/>
    <w:rsid w:val="00E4642F"/>
    <w:rsid w:val="00E4659C"/>
    <w:rsid w:val="00E4773A"/>
    <w:rsid w:val="00E525C4"/>
    <w:rsid w:val="00E54D74"/>
    <w:rsid w:val="00E5662B"/>
    <w:rsid w:val="00E56AFC"/>
    <w:rsid w:val="00E57D3C"/>
    <w:rsid w:val="00E629CB"/>
    <w:rsid w:val="00E76FCB"/>
    <w:rsid w:val="00E77345"/>
    <w:rsid w:val="00E84019"/>
    <w:rsid w:val="00E8512D"/>
    <w:rsid w:val="00E8701A"/>
    <w:rsid w:val="00E87F7E"/>
    <w:rsid w:val="00E920F5"/>
    <w:rsid w:val="00EA68DE"/>
    <w:rsid w:val="00EA7C30"/>
    <w:rsid w:val="00EC3EFE"/>
    <w:rsid w:val="00EC7FC4"/>
    <w:rsid w:val="00EE08B9"/>
    <w:rsid w:val="00EE41C5"/>
    <w:rsid w:val="00EE6BA2"/>
    <w:rsid w:val="00EF3A01"/>
    <w:rsid w:val="00EF5551"/>
    <w:rsid w:val="00F01686"/>
    <w:rsid w:val="00F078B7"/>
    <w:rsid w:val="00F07A79"/>
    <w:rsid w:val="00F10F26"/>
    <w:rsid w:val="00F142F0"/>
    <w:rsid w:val="00F14FD3"/>
    <w:rsid w:val="00F23C3C"/>
    <w:rsid w:val="00F27CAF"/>
    <w:rsid w:val="00F360EF"/>
    <w:rsid w:val="00F37E4C"/>
    <w:rsid w:val="00F40F68"/>
    <w:rsid w:val="00F521E8"/>
    <w:rsid w:val="00F52A14"/>
    <w:rsid w:val="00F55CE6"/>
    <w:rsid w:val="00F56557"/>
    <w:rsid w:val="00F618A4"/>
    <w:rsid w:val="00F638D7"/>
    <w:rsid w:val="00F71811"/>
    <w:rsid w:val="00F71D73"/>
    <w:rsid w:val="00F74F23"/>
    <w:rsid w:val="00F80BF5"/>
    <w:rsid w:val="00F906B8"/>
    <w:rsid w:val="00F94F1E"/>
    <w:rsid w:val="00F9639D"/>
    <w:rsid w:val="00FA2AD4"/>
    <w:rsid w:val="00FA3CF9"/>
    <w:rsid w:val="00FA4491"/>
    <w:rsid w:val="00FA71FE"/>
    <w:rsid w:val="00FB3AFB"/>
    <w:rsid w:val="00FB3D21"/>
    <w:rsid w:val="00FB6B2F"/>
    <w:rsid w:val="00FC05A0"/>
    <w:rsid w:val="00FC4DC3"/>
    <w:rsid w:val="00FC5387"/>
    <w:rsid w:val="00FC547F"/>
    <w:rsid w:val="00FD1C64"/>
    <w:rsid w:val="00FD23C7"/>
    <w:rsid w:val="00FD7036"/>
    <w:rsid w:val="00FD7159"/>
    <w:rsid w:val="00FDC12A"/>
    <w:rsid w:val="00FE0EDC"/>
    <w:rsid w:val="00FE1416"/>
    <w:rsid w:val="00FE27C6"/>
    <w:rsid w:val="00FE4D8B"/>
    <w:rsid w:val="00FE5C77"/>
    <w:rsid w:val="00FE65B1"/>
    <w:rsid w:val="00FF7B05"/>
    <w:rsid w:val="03D6BCEC"/>
    <w:rsid w:val="048D8604"/>
    <w:rsid w:val="0516D7F8"/>
    <w:rsid w:val="058F605B"/>
    <w:rsid w:val="06C12777"/>
    <w:rsid w:val="07418F17"/>
    <w:rsid w:val="07F494E1"/>
    <w:rsid w:val="084E0B0C"/>
    <w:rsid w:val="08AA8F66"/>
    <w:rsid w:val="0921C758"/>
    <w:rsid w:val="099326F0"/>
    <w:rsid w:val="09AB8CBB"/>
    <w:rsid w:val="0A354BF2"/>
    <w:rsid w:val="0AA61BF3"/>
    <w:rsid w:val="0B5B957E"/>
    <w:rsid w:val="0BCC5C9D"/>
    <w:rsid w:val="0EFBBD87"/>
    <w:rsid w:val="0FA8866C"/>
    <w:rsid w:val="10F80032"/>
    <w:rsid w:val="111BFFDD"/>
    <w:rsid w:val="136FF777"/>
    <w:rsid w:val="15583CF2"/>
    <w:rsid w:val="1664D251"/>
    <w:rsid w:val="18DA37F6"/>
    <w:rsid w:val="18FEDCCD"/>
    <w:rsid w:val="1902B739"/>
    <w:rsid w:val="1A5224C6"/>
    <w:rsid w:val="1A58D312"/>
    <w:rsid w:val="1BAE5619"/>
    <w:rsid w:val="1CB624D4"/>
    <w:rsid w:val="1FA8C344"/>
    <w:rsid w:val="230DEAE2"/>
    <w:rsid w:val="2417D3B0"/>
    <w:rsid w:val="2690B31C"/>
    <w:rsid w:val="28299374"/>
    <w:rsid w:val="2A915E7B"/>
    <w:rsid w:val="2B882215"/>
    <w:rsid w:val="2C6A61B3"/>
    <w:rsid w:val="2CB66386"/>
    <w:rsid w:val="2CDDD73A"/>
    <w:rsid w:val="2D6837CA"/>
    <w:rsid w:val="2E94484F"/>
    <w:rsid w:val="2F5E0322"/>
    <w:rsid w:val="2FFCBD61"/>
    <w:rsid w:val="305F6485"/>
    <w:rsid w:val="30823D57"/>
    <w:rsid w:val="310667A8"/>
    <w:rsid w:val="312077DC"/>
    <w:rsid w:val="3645F6BF"/>
    <w:rsid w:val="3685DA5A"/>
    <w:rsid w:val="3877B4EB"/>
    <w:rsid w:val="388D8367"/>
    <w:rsid w:val="3986C35D"/>
    <w:rsid w:val="39FAE80A"/>
    <w:rsid w:val="3A0FF740"/>
    <w:rsid w:val="3A92EF89"/>
    <w:rsid w:val="3C7677B6"/>
    <w:rsid w:val="3CCBD4D1"/>
    <w:rsid w:val="3E2B84FF"/>
    <w:rsid w:val="428F400E"/>
    <w:rsid w:val="44A5DBF8"/>
    <w:rsid w:val="4887FFE6"/>
    <w:rsid w:val="4A1401CB"/>
    <w:rsid w:val="4CA6DA0F"/>
    <w:rsid w:val="4CFD4299"/>
    <w:rsid w:val="4D3A555D"/>
    <w:rsid w:val="4E76891A"/>
    <w:rsid w:val="4EA774D3"/>
    <w:rsid w:val="50C8A5F4"/>
    <w:rsid w:val="51903AA0"/>
    <w:rsid w:val="51A6BAB6"/>
    <w:rsid w:val="51BEA957"/>
    <w:rsid w:val="527B80B3"/>
    <w:rsid w:val="532962BA"/>
    <w:rsid w:val="545C9637"/>
    <w:rsid w:val="56FB0FDD"/>
    <w:rsid w:val="576E0DB2"/>
    <w:rsid w:val="57F283C8"/>
    <w:rsid w:val="59468609"/>
    <w:rsid w:val="5B069F43"/>
    <w:rsid w:val="5C11E7D5"/>
    <w:rsid w:val="5C4F607B"/>
    <w:rsid w:val="5D15CC03"/>
    <w:rsid w:val="5E1E4571"/>
    <w:rsid w:val="5F8A99B5"/>
    <w:rsid w:val="5F8F082F"/>
    <w:rsid w:val="6026F6BB"/>
    <w:rsid w:val="60692F4D"/>
    <w:rsid w:val="630A8A14"/>
    <w:rsid w:val="6516D3C8"/>
    <w:rsid w:val="65470897"/>
    <w:rsid w:val="65CD8DFA"/>
    <w:rsid w:val="6661490F"/>
    <w:rsid w:val="679F5E9F"/>
    <w:rsid w:val="6892A211"/>
    <w:rsid w:val="69E92037"/>
    <w:rsid w:val="6B68826C"/>
    <w:rsid w:val="6BC786D1"/>
    <w:rsid w:val="6D79DC69"/>
    <w:rsid w:val="6D82F9C3"/>
    <w:rsid w:val="6E0F5FBD"/>
    <w:rsid w:val="6E98154D"/>
    <w:rsid w:val="6F4260DB"/>
    <w:rsid w:val="700CD5CA"/>
    <w:rsid w:val="705E8BC9"/>
    <w:rsid w:val="70FEDA58"/>
    <w:rsid w:val="7123885D"/>
    <w:rsid w:val="71FE90E6"/>
    <w:rsid w:val="7224C658"/>
    <w:rsid w:val="74D59744"/>
    <w:rsid w:val="750A239E"/>
    <w:rsid w:val="75804D47"/>
    <w:rsid w:val="76BFFDC0"/>
    <w:rsid w:val="76F13672"/>
    <w:rsid w:val="77A9A1C7"/>
    <w:rsid w:val="77B28F33"/>
    <w:rsid w:val="781122FF"/>
    <w:rsid w:val="79ACF360"/>
    <w:rsid w:val="7CB7DFC2"/>
    <w:rsid w:val="7ECAEA1D"/>
    <w:rsid w:val="7FCCB4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FEE6"/>
  <w15:docId w15:val="{7719F3A0-B102-4C22-9472-76DA140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9FB"/>
    <w:pPr>
      <w:spacing w:after="200" w:line="276" w:lineRule="auto"/>
    </w:pPr>
  </w:style>
  <w:style w:type="paragraph" w:styleId="Heading1">
    <w:name w:val="heading 1"/>
    <w:basedOn w:val="Normal"/>
    <w:next w:val="Normal"/>
    <w:link w:val="Heading1Char"/>
    <w:uiPriority w:val="9"/>
    <w:qFormat/>
    <w:rsid w:val="00D950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7B2"/>
    <w:rPr>
      <w:color w:val="0563C1" w:themeColor="hyperlink"/>
      <w:u w:val="single"/>
    </w:rPr>
  </w:style>
  <w:style w:type="table" w:styleId="TableGrid">
    <w:name w:val="Table Grid"/>
    <w:basedOn w:val="TableNormal"/>
    <w:uiPriority w:val="59"/>
    <w:rsid w:val="0030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17E2"/>
    <w:pPr>
      <w:ind w:left="720"/>
      <w:contextualSpacing/>
    </w:pPr>
  </w:style>
  <w:style w:type="character" w:styleId="CommentReference">
    <w:name w:val="annotation reference"/>
    <w:basedOn w:val="DefaultParagraphFont"/>
    <w:uiPriority w:val="99"/>
    <w:semiHidden/>
    <w:unhideWhenUsed/>
    <w:rsid w:val="00C75BBB"/>
    <w:rPr>
      <w:sz w:val="16"/>
      <w:szCs w:val="16"/>
    </w:rPr>
  </w:style>
  <w:style w:type="paragraph" w:styleId="CommentText">
    <w:name w:val="annotation text"/>
    <w:basedOn w:val="Normal"/>
    <w:link w:val="CommentTextChar"/>
    <w:uiPriority w:val="99"/>
    <w:unhideWhenUsed/>
    <w:rsid w:val="00C75BBB"/>
    <w:pPr>
      <w:spacing w:after="160" w:line="240" w:lineRule="auto"/>
    </w:pPr>
    <w:rPr>
      <w:sz w:val="20"/>
      <w:szCs w:val="20"/>
    </w:rPr>
  </w:style>
  <w:style w:type="character" w:customStyle="1" w:styleId="CommentTextChar">
    <w:name w:val="Comment Text Char"/>
    <w:basedOn w:val="DefaultParagraphFont"/>
    <w:link w:val="CommentText"/>
    <w:uiPriority w:val="99"/>
    <w:rsid w:val="00C75BBB"/>
    <w:rPr>
      <w:sz w:val="20"/>
      <w:szCs w:val="20"/>
    </w:rPr>
  </w:style>
  <w:style w:type="paragraph" w:styleId="BalloonText">
    <w:name w:val="Balloon Text"/>
    <w:basedOn w:val="Normal"/>
    <w:link w:val="BalloonTextChar"/>
    <w:uiPriority w:val="99"/>
    <w:semiHidden/>
    <w:unhideWhenUsed/>
    <w:rsid w:val="00C75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5BB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2664"/>
    <w:pPr>
      <w:spacing w:after="200"/>
    </w:pPr>
    <w:rPr>
      <w:b/>
      <w:bCs/>
    </w:rPr>
  </w:style>
  <w:style w:type="character" w:customStyle="1" w:styleId="CommentSubjectChar">
    <w:name w:val="Comment Subject Char"/>
    <w:basedOn w:val="CommentTextChar"/>
    <w:link w:val="CommentSubject"/>
    <w:uiPriority w:val="99"/>
    <w:semiHidden/>
    <w:rsid w:val="006E2664"/>
    <w:rPr>
      <w:b/>
      <w:bCs/>
      <w:sz w:val="20"/>
      <w:szCs w:val="20"/>
    </w:rPr>
  </w:style>
  <w:style w:type="paragraph" w:styleId="FootnoteText">
    <w:name w:val="footnote text"/>
    <w:basedOn w:val="Normal"/>
    <w:link w:val="FootnoteTextChar"/>
    <w:uiPriority w:val="99"/>
    <w:semiHidden/>
    <w:unhideWhenUsed/>
    <w:rsid w:val="003B4A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4A51"/>
    <w:rPr>
      <w:sz w:val="20"/>
      <w:szCs w:val="20"/>
    </w:rPr>
  </w:style>
  <w:style w:type="character" w:styleId="FootnoteReference">
    <w:name w:val="footnote reference"/>
    <w:basedOn w:val="DefaultParagraphFont"/>
    <w:uiPriority w:val="99"/>
    <w:semiHidden/>
    <w:unhideWhenUsed/>
    <w:rsid w:val="003B4A51"/>
    <w:rPr>
      <w:vertAlign w:val="superscript"/>
    </w:rPr>
  </w:style>
  <w:style w:type="character" w:styleId="FollowedHyperlink">
    <w:name w:val="FollowedHyperlink"/>
    <w:basedOn w:val="DefaultParagraphFont"/>
    <w:uiPriority w:val="99"/>
    <w:semiHidden/>
    <w:unhideWhenUsed/>
    <w:rsid w:val="005B6274"/>
    <w:rPr>
      <w:color w:val="954F72" w:themeColor="followedHyperlink"/>
      <w:u w:val="single"/>
    </w:rPr>
  </w:style>
  <w:style w:type="character" w:customStyle="1" w:styleId="Heading1Char">
    <w:name w:val="Heading 1 Char"/>
    <w:basedOn w:val="DefaultParagraphFont"/>
    <w:link w:val="Heading1"/>
    <w:uiPriority w:val="9"/>
    <w:rsid w:val="00D950D7"/>
    <w:rPr>
      <w:rFonts w:asciiTheme="majorHAnsi" w:eastAsiaTheme="majorEastAsia" w:hAnsiTheme="majorHAnsi" w:cstheme="majorBidi"/>
      <w:color w:val="2E74B5" w:themeColor="accent1" w:themeShade="BF"/>
      <w:sz w:val="32"/>
      <w:szCs w:val="32"/>
    </w:rPr>
  </w:style>
  <w:style w:type="paragraph" w:customStyle="1" w:styleId="Default">
    <w:name w:val="Default"/>
    <w:rsid w:val="00D950D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32B7E"/>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C31C37"/>
    <w:pPr>
      <w:spacing w:after="0" w:line="240" w:lineRule="auto"/>
    </w:pPr>
  </w:style>
  <w:style w:type="paragraph" w:styleId="Header">
    <w:name w:val="header"/>
    <w:basedOn w:val="Normal"/>
    <w:link w:val="HeaderChar"/>
    <w:uiPriority w:val="99"/>
    <w:unhideWhenUsed/>
    <w:rsid w:val="00430E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EED"/>
  </w:style>
  <w:style w:type="paragraph" w:styleId="Footer">
    <w:name w:val="footer"/>
    <w:basedOn w:val="Normal"/>
    <w:link w:val="FooterChar"/>
    <w:uiPriority w:val="99"/>
    <w:unhideWhenUsed/>
    <w:rsid w:val="00430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EED"/>
  </w:style>
  <w:style w:type="paragraph" w:styleId="Revision">
    <w:name w:val="Revision"/>
    <w:hidden/>
    <w:uiPriority w:val="99"/>
    <w:semiHidden/>
    <w:rsid w:val="00F618A4"/>
    <w:pPr>
      <w:spacing w:after="0" w:line="240" w:lineRule="auto"/>
    </w:pPr>
  </w:style>
  <w:style w:type="character" w:styleId="UnresolvedMention">
    <w:name w:val="Unresolved Mention"/>
    <w:basedOn w:val="DefaultParagraphFont"/>
    <w:uiPriority w:val="99"/>
    <w:semiHidden/>
    <w:unhideWhenUsed/>
    <w:rsid w:val="003A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3478">
      <w:bodyDiv w:val="1"/>
      <w:marLeft w:val="0"/>
      <w:marRight w:val="0"/>
      <w:marTop w:val="0"/>
      <w:marBottom w:val="0"/>
      <w:divBdr>
        <w:top w:val="none" w:sz="0" w:space="0" w:color="auto"/>
        <w:left w:val="none" w:sz="0" w:space="0" w:color="auto"/>
        <w:bottom w:val="none" w:sz="0" w:space="0" w:color="auto"/>
        <w:right w:val="none" w:sz="0" w:space="0" w:color="auto"/>
      </w:divBdr>
    </w:div>
    <w:div w:id="113907945">
      <w:bodyDiv w:val="1"/>
      <w:marLeft w:val="0"/>
      <w:marRight w:val="0"/>
      <w:marTop w:val="0"/>
      <w:marBottom w:val="0"/>
      <w:divBdr>
        <w:top w:val="none" w:sz="0" w:space="0" w:color="auto"/>
        <w:left w:val="none" w:sz="0" w:space="0" w:color="auto"/>
        <w:bottom w:val="none" w:sz="0" w:space="0" w:color="auto"/>
        <w:right w:val="none" w:sz="0" w:space="0" w:color="auto"/>
      </w:divBdr>
    </w:div>
    <w:div w:id="164368931">
      <w:bodyDiv w:val="1"/>
      <w:marLeft w:val="0"/>
      <w:marRight w:val="0"/>
      <w:marTop w:val="0"/>
      <w:marBottom w:val="0"/>
      <w:divBdr>
        <w:top w:val="none" w:sz="0" w:space="0" w:color="auto"/>
        <w:left w:val="none" w:sz="0" w:space="0" w:color="auto"/>
        <w:bottom w:val="none" w:sz="0" w:space="0" w:color="auto"/>
        <w:right w:val="none" w:sz="0" w:space="0" w:color="auto"/>
      </w:divBdr>
    </w:div>
    <w:div w:id="1099643956">
      <w:bodyDiv w:val="1"/>
      <w:marLeft w:val="0"/>
      <w:marRight w:val="0"/>
      <w:marTop w:val="0"/>
      <w:marBottom w:val="0"/>
      <w:divBdr>
        <w:top w:val="none" w:sz="0" w:space="0" w:color="auto"/>
        <w:left w:val="none" w:sz="0" w:space="0" w:color="auto"/>
        <w:bottom w:val="none" w:sz="0" w:space="0" w:color="auto"/>
        <w:right w:val="none" w:sz="0" w:space="0" w:color="auto"/>
      </w:divBdr>
    </w:div>
    <w:div w:id="1312446888">
      <w:bodyDiv w:val="1"/>
      <w:marLeft w:val="0"/>
      <w:marRight w:val="0"/>
      <w:marTop w:val="0"/>
      <w:marBottom w:val="0"/>
      <w:divBdr>
        <w:top w:val="none" w:sz="0" w:space="0" w:color="auto"/>
        <w:left w:val="none" w:sz="0" w:space="0" w:color="auto"/>
        <w:bottom w:val="none" w:sz="0" w:space="0" w:color="auto"/>
        <w:right w:val="none" w:sz="0" w:space="0" w:color="auto"/>
      </w:divBdr>
    </w:div>
    <w:div w:id="1393891453">
      <w:bodyDiv w:val="1"/>
      <w:marLeft w:val="0"/>
      <w:marRight w:val="0"/>
      <w:marTop w:val="0"/>
      <w:marBottom w:val="0"/>
      <w:divBdr>
        <w:top w:val="none" w:sz="0" w:space="0" w:color="auto"/>
        <w:left w:val="none" w:sz="0" w:space="0" w:color="auto"/>
        <w:bottom w:val="none" w:sz="0" w:space="0" w:color="auto"/>
        <w:right w:val="none" w:sz="0" w:space="0" w:color="auto"/>
      </w:divBdr>
    </w:div>
    <w:div w:id="2077390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13" /><Relationship Type="http://schemas.openxmlformats.org/officeDocument/2006/relationships/hyperlink" Target="mailto:andy.schofield@epwales.org.uk" TargetMode="External" Id="rId18" /><Relationship Type="http://schemas.openxmlformats.org/officeDocument/2006/relationships/hyperlink" Target="https://www.cbd.int/article/cop15-final-text-kunming-montreal-gbf-221222" TargetMode="External" Id="rId26" /><Relationship Type="http://schemas.openxmlformats.org/officeDocument/2006/relationships/hyperlink" Target="mailto:ann.humble@gov.wales" TargetMode="External" Id="rId21" /><Relationship Type="http://schemas.openxmlformats.org/officeDocument/2006/relationships/footer" Target="footer1.xml" Id="rId34"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s://www.gov.wales/sites/default/files/publications/2022-01/programme-for-government-update-december-2021.pdf" TargetMode="External" Id="rId17" /><Relationship Type="http://schemas.openxmlformats.org/officeDocument/2006/relationships/hyperlink" Target="https://eur01.safelinks.protection.outlook.com/?url=https%3A%2F%2Fgov.wales%2Fwritten-statement-biodiversity-deep-dive&amp;data=05%7C01%7CBiodiversityDeepDive%40gov.wales%7Ca675b75f1a114abfe34808daa652898b%7Ca2cc36c592804ae78887d06dab89216b%7C0%7C0%7C638005172217636674%7CUnknown%7CTWFpbGZsb3d8eyJWIjoiMC4wLjAwMDAiLCJQIjoiV2luMzIiLCJBTiI6Ik1haWwiLCJXVCI6Mn0%3D%7C3000%7C%7C%7C&amp;sdata=qLQ2TdB0AsbmFZ%2BjEbYpL%2BxJ0SbFzBW%2BZCX1pCbPgRY%3D&amp;reserved=0" TargetMode="External" Id="rId25" /><Relationship Type="http://schemas.openxmlformats.org/officeDocument/2006/relationships/image" Target="media/image3.png" Id="rId33" /><Relationship Type="http://schemas.openxmlformats.org/officeDocument/2006/relationships/hyperlink" Target="mailto:Karen.Stothard@gov.wales" TargetMode="External" Id="rId16" /><Relationship Type="http://schemas.openxmlformats.org/officeDocument/2006/relationships/hyperlink" Target="https://gov.wales/welsh-government-privacy-notice" TargetMode="External" Id="rId20" /><Relationship Type="http://schemas.openxmlformats.org/officeDocument/2006/relationships/hyperlink" Target="https://gov.wales/agriculture-wales-bill"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Karen.Stothard@gov.wales" TargetMode="External" Id="rId24" /><Relationship Type="http://schemas.openxmlformats.org/officeDocument/2006/relationships/hyperlink" Target="https://www.chathamhouse.org/2021/02/food-system-impacts-biodiversity-loss/02-how-todays-food-system-drives-biodiversity-loss" TargetMode="External" Id="rId32" /><Relationship Type="http://schemas.microsoft.com/office/2020/10/relationships/intelligence" Target="intelligence2.xml" Id="rId37" /><Relationship Type="http://schemas.openxmlformats.org/officeDocument/2006/relationships/customXml" Target="../customXml/item5.xml" Id="rId5" /><Relationship Type="http://schemas.openxmlformats.org/officeDocument/2006/relationships/hyperlink" Target="mailto:Ann.Humble@gov.wales" TargetMode="External" Id="rId15" /><Relationship Type="http://schemas.openxmlformats.org/officeDocument/2006/relationships/hyperlink" Target="mailto:Ann.Humble@gov.wales" TargetMode="External" Id="rId23" /><Relationship Type="http://schemas.openxmlformats.org/officeDocument/2006/relationships/hyperlink" Target="https://gov.wales/written-statement-brexit-and-our-land-summary-responses-and-our-response" TargetMode="External" Id="rId28" /><Relationship Type="http://schemas.openxmlformats.org/officeDocument/2006/relationships/theme" Target="theme/theme1.xml" Id="rId36" /><Relationship Type="http://schemas.openxmlformats.org/officeDocument/2006/relationships/footnotes" Target="footnotes.xml" Id="rId10" /><Relationship Type="http://schemas.openxmlformats.org/officeDocument/2006/relationships/hyperlink" Target="mailto:ann.humble@gov.wales" TargetMode="External" Id="rId19" /><Relationship Type="http://schemas.openxmlformats.org/officeDocument/2006/relationships/hyperlink" Target="https://gov.wales/nature-recovery-action-plan"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about-us" TargetMode="External" Id="rId14" /><Relationship Type="http://schemas.openxmlformats.org/officeDocument/2006/relationships/hyperlink" Target="mailto:Karen.stothard@gov.wales" TargetMode="External" Id="rId22" /><Relationship Type="http://schemas.openxmlformats.org/officeDocument/2006/relationships/hyperlink" Target="https://gov.wales/natural-resources-policy" TargetMode="External" Id="rId27" /><Relationship Type="http://schemas.openxmlformats.org/officeDocument/2006/relationships/hyperlink" Target="https://gov.wales/low-carbon-delivery-plan" TargetMode="External" Id="rId30" /><Relationship Type="http://schemas.openxmlformats.org/officeDocument/2006/relationships/fontTable" Target="fontTable.xml" Id="rId35"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customXml" Target="/customXML/item6.xml" Id="Rf22d0ac78dbb492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A44352466</value>
    </field>
    <field name="Objective-Title">
      <value order="0">EEP_Biodiversity Analysis Fellow_Advert_Apr2023</value>
    </field>
    <field name="Objective-Description">
      <value order="0"/>
    </field>
    <field name="Objective-CreationStamp">
      <value order="0">2023-03-06T11:14:50Z</value>
    </field>
    <field name="Objective-IsApproved">
      <value order="0">false</value>
    </field>
    <field name="Objective-IsPublished">
      <value order="0">true</value>
    </field>
    <field name="Objective-DatePublished">
      <value order="0">2023-04-20T19:16:46Z</value>
    </field>
    <field name="Objective-ModificationStamp">
      <value order="0">2023-04-20T19:16:46Z</value>
    </field>
    <field name="Objective-Owner">
      <value order="0">Vincent, Anne (CCRA - ERA - Landscapes, Nature and Forestry)</value>
    </field>
    <field name="Objective-Path">
      <value order="0">Objective Global Folder:#Business File Plan:WG Organisational Groups:Covid-19 Inquiry - Excluded File Plan Areas:Climate Change &amp; Rural Affairs (CCRA) - Landscapes, Nature &amp; Forestry:1 - Save:05. Nature Policy &amp; Land Use:Biodiversity Taskforce - 2020 :Biodiversity Taskforce - Administration - 2020:Job Adverts</value>
    </field>
    <field name="Objective-Parent">
      <value order="0">Job Adverts</value>
    </field>
    <field name="Objective-State">
      <value order="0">Published</value>
    </field>
    <field name="Objective-VersionId">
      <value order="0">vA85473676</value>
    </field>
    <field name="Objective-Version">
      <value order="0">4.0</value>
    </field>
    <field name="Objective-VersionNumber">
      <value order="0">5</value>
    </field>
    <field name="Objective-VersionComment">
      <value order="0"/>
    </field>
    <field name="Objective-FileNumber">
      <value order="0">qA1443558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5E7EBF9765B64DB2FC19D3A629DCFE" ma:contentTypeVersion="11" ma:contentTypeDescription="Create a new document." ma:contentTypeScope="" ma:versionID="3dae50031b70dab345a2e5bc8aa72f5a">
  <xsd:schema xmlns:xsd="http://www.w3.org/2001/XMLSchema" xmlns:xs="http://www.w3.org/2001/XMLSchema" xmlns:p="http://schemas.microsoft.com/office/2006/metadata/properties" xmlns:ns3="3922c602-78c1-4747-9cfd-7086fa5c83b8" xmlns:ns4="b88ed6b2-727d-465c-8249-a43839157479" targetNamespace="http://schemas.microsoft.com/office/2006/metadata/properties" ma:root="true" ma:fieldsID="38d736459bdc3ed850517359ccd338ea" ns3:_="" ns4:_="">
    <xsd:import namespace="3922c602-78c1-4747-9cfd-7086fa5c83b8"/>
    <xsd:import namespace="b88ed6b2-727d-465c-8249-a438391574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2c602-78c1-4747-9cfd-7086fa5c8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ed6b2-727d-465c-8249-a43839157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63423-1D54-45CB-88F1-2175F15829D9}">
  <ds:schemaRefs>
    <ds:schemaRef ds:uri="http://schemas.microsoft.com/sharepoint/v3/contenttype/forms"/>
  </ds:schemaRefs>
</ds:datastoreItem>
</file>

<file path=customXml/itemProps3.xml><?xml version="1.0" encoding="utf-8"?>
<ds:datastoreItem xmlns:ds="http://schemas.openxmlformats.org/officeDocument/2006/customXml" ds:itemID="{F35A182F-0761-4453-BB5A-49DFEBA583FD}">
  <ds:schemaRefs>
    <ds:schemaRef ds:uri="http://schemas.openxmlformats.org/officeDocument/2006/bibliography"/>
  </ds:schemaRefs>
</ds:datastoreItem>
</file>

<file path=customXml/itemProps4.xml><?xml version="1.0" encoding="utf-8"?>
<ds:datastoreItem xmlns:ds="http://schemas.openxmlformats.org/officeDocument/2006/customXml" ds:itemID="{901E23CE-B0E9-44E2-83BC-625ABC77A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2c602-78c1-4747-9cfd-7086fa5c83b8"/>
    <ds:schemaRef ds:uri="b88ed6b2-727d-465c-8249-a43839157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E2DF9-393F-4E0A-8B1B-A3F7A4CA12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Amesbury, Joanne (ESNR - EPRA - EU Exit and Strategy)</dc:creator>
  <cp:keywords/>
  <dc:description/>
  <cp:lastModifiedBy>Vincent, Anne (CCRA - ERA - Landscapes, Nature and Forestry)</cp:lastModifiedBy>
  <cp:revision>9</cp:revision>
  <dcterms:created xsi:type="dcterms:W3CDTF">2023-03-06T12:14:00Z</dcterms:created>
  <dcterms:modified xsi:type="dcterms:W3CDTF">2023-04-20T19:15:00Z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A44352466</vt:lpwstr>
  </property>
  <property fmtid="{D5CDD505-2E9C-101B-9397-08002B2CF9AE}" pid="4" name="Objective-Title">
    <vt:lpwstr>EEP_Biodiversity Analysis Fellow_Advert_Apr2023</vt:lpwstr>
  </property>
  <property fmtid="{D5CDD505-2E9C-101B-9397-08002B2CF9AE}" pid="5" name="Objective-Description">
    <vt:lpwstr/>
  </property>
  <property fmtid="{D5CDD505-2E9C-101B-9397-08002B2CF9AE}" pid="6" name="Objective-CreationStamp">
    <vt:filetime>2023-03-06T11:19:08Z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2023-04-20T19:16:46Z</vt:filetime>
  </property>
  <property fmtid="{D5CDD505-2E9C-101B-9397-08002B2CF9AE}" pid="10" name="Objective-ModificationStamp">
    <vt:filetime>2023-04-20T19:16:46Z</vt:filetime>
  </property>
  <property fmtid="{D5CDD505-2E9C-101B-9397-08002B2CF9AE}" pid="11" name="Objective-Owner">
    <vt:lpwstr>Vincent, Anne (CCRA - ERA - Landscapes, Nature and Forestry)</vt:lpwstr>
  </property>
  <property fmtid="{D5CDD505-2E9C-101B-9397-08002B2CF9AE}" pid="12" name="Objective-Path">
    <vt:lpwstr>Objective Global Folder:#Business File Plan:WG Organisational Groups:Covid-19 Inquiry - Excluded File Plan Areas:Climate Change &amp; Rural Affairs (CCRA) - Landscapes, Nature &amp; Forestry:1 - Save:05. Nature Policy &amp; Land Use:Biodiversity Taskforce - 2020 :Biodiversity Taskforce - Administration - 2020:Job Adverts:</vt:lpwstr>
  </property>
  <property fmtid="{D5CDD505-2E9C-101B-9397-08002B2CF9AE}" pid="13" name="Objective-Parent">
    <vt:lpwstr>Job Adverts</vt:lpwstr>
  </property>
  <property fmtid="{D5CDD505-2E9C-101B-9397-08002B2CF9AE}" pid="14" name="Objective-State">
    <vt:lpwstr>Published</vt:lpwstr>
  </property>
  <property fmtid="{D5CDD505-2E9C-101B-9397-08002B2CF9AE}" pid="15" name="Objective-VersionId">
    <vt:lpwstr>vA85473676</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0x0101002B5E7EBF9765B64DB2FC19D3A629DCFE</vt:lpwstr>
  </property>
</Properties>
</file>