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C710" w14:textId="77777777" w:rsidR="00AD47F3" w:rsidRDefault="00AD47F3" w:rsidP="007C40B9">
      <w:pPr>
        <w:jc w:val="center"/>
        <w:rPr>
          <w:b/>
          <w:sz w:val="24"/>
          <w:szCs w:val="24"/>
          <w:u w:val="single"/>
        </w:rPr>
      </w:pPr>
      <w:r w:rsidRPr="00AD47F3">
        <w:rPr>
          <w:b/>
          <w:noProof/>
          <w:sz w:val="24"/>
          <w:szCs w:val="24"/>
          <w:u w:val="single"/>
          <w:lang w:eastAsia="en-GB"/>
        </w:rPr>
        <w:drawing>
          <wp:inline distT="0" distB="0" distL="0" distR="0" wp14:anchorId="0738878E" wp14:editId="1EB51247">
            <wp:extent cx="1233653" cy="1177747"/>
            <wp:effectExtent l="0" t="0" r="5080" b="381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351" cy="1184141"/>
                    </a:xfrm>
                    <a:prstGeom prst="rect">
                      <a:avLst/>
                    </a:prstGeom>
                    <a:noFill/>
                    <a:ln>
                      <a:noFill/>
                    </a:ln>
                  </pic:spPr>
                </pic:pic>
              </a:graphicData>
            </a:graphic>
          </wp:inline>
        </w:drawing>
      </w:r>
    </w:p>
    <w:tbl>
      <w:tblPr>
        <w:tblW w:w="9640" w:type="dxa"/>
        <w:tblInd w:w="-885" w:type="dxa"/>
        <w:tblLayout w:type="fixed"/>
        <w:tblLook w:val="0000" w:firstRow="0" w:lastRow="0" w:firstColumn="0" w:lastColumn="0" w:noHBand="0" w:noVBand="0"/>
      </w:tblPr>
      <w:tblGrid>
        <w:gridCol w:w="9640"/>
      </w:tblGrid>
      <w:tr w:rsidR="00AD47F3" w:rsidRPr="00AD47F3" w14:paraId="247C90A4" w14:textId="77777777" w:rsidTr="004A647D">
        <w:tc>
          <w:tcPr>
            <w:tcW w:w="9640" w:type="dxa"/>
            <w:shd w:val="clear" w:color="000000" w:fill="FFFFFF"/>
          </w:tcPr>
          <w:p w14:paraId="44059045" w14:textId="77777777" w:rsidR="00AD47F3" w:rsidRPr="00AD47F3" w:rsidRDefault="00AD47F3" w:rsidP="00AD47F3">
            <w:pPr>
              <w:rPr>
                <w:b/>
                <w:sz w:val="24"/>
                <w:szCs w:val="24"/>
                <w:u w:val="single"/>
              </w:rPr>
            </w:pPr>
          </w:p>
        </w:tc>
      </w:tr>
      <w:tr w:rsidR="00AD47F3" w:rsidRPr="00AD47F3" w14:paraId="119BE813" w14:textId="77777777" w:rsidTr="004A647D">
        <w:tc>
          <w:tcPr>
            <w:tcW w:w="9640" w:type="dxa"/>
            <w:shd w:val="clear" w:color="000000" w:fill="FFFFFF"/>
          </w:tcPr>
          <w:p w14:paraId="59C5BACB" w14:textId="77777777" w:rsidR="00AD47F3" w:rsidRPr="00AD47F3" w:rsidRDefault="00AD47F3" w:rsidP="00AD47F3">
            <w:pPr>
              <w:rPr>
                <w:b/>
                <w:sz w:val="24"/>
                <w:szCs w:val="24"/>
                <w:u w:val="single"/>
              </w:rPr>
            </w:pPr>
          </w:p>
        </w:tc>
      </w:tr>
    </w:tbl>
    <w:p w14:paraId="2522CAB7" w14:textId="77777777" w:rsidR="00DB0F6D" w:rsidRPr="00DA00DF" w:rsidRDefault="00B04AA8" w:rsidP="007C40B9">
      <w:pPr>
        <w:jc w:val="center"/>
        <w:rPr>
          <w:rFonts w:cstheme="minorHAnsi"/>
          <w:b/>
          <w:sz w:val="24"/>
          <w:szCs w:val="24"/>
          <w:u w:val="single"/>
        </w:rPr>
      </w:pPr>
      <w:r w:rsidRPr="00DA00DF">
        <w:rPr>
          <w:rFonts w:cstheme="minorHAnsi"/>
          <w:b/>
          <w:sz w:val="24"/>
          <w:szCs w:val="24"/>
          <w:u w:val="single"/>
        </w:rPr>
        <w:t>Student P</w:t>
      </w:r>
      <w:r w:rsidR="000702B4" w:rsidRPr="00DA00DF">
        <w:rPr>
          <w:rFonts w:cstheme="minorHAnsi"/>
          <w:b/>
          <w:sz w:val="24"/>
          <w:szCs w:val="24"/>
          <w:u w:val="single"/>
        </w:rPr>
        <w:t>lacement with Welsh Government</w:t>
      </w:r>
    </w:p>
    <w:p w14:paraId="42C78F98" w14:textId="77777777" w:rsidR="00C8624B" w:rsidRPr="00DA00DF" w:rsidRDefault="00C8624B" w:rsidP="00C8624B">
      <w:pPr>
        <w:rPr>
          <w:rFonts w:cstheme="minorHAnsi"/>
          <w:bCs/>
          <w:sz w:val="24"/>
          <w:szCs w:val="24"/>
        </w:rPr>
      </w:pPr>
      <w:r w:rsidRPr="00DA00DF">
        <w:rPr>
          <w:rFonts w:cstheme="minorHAnsi"/>
          <w:bCs/>
          <w:sz w:val="24"/>
          <w:szCs w:val="24"/>
        </w:rPr>
        <w:t xml:space="preserve">The Welsh Government is developing a new </w:t>
      </w:r>
      <w:bookmarkStart w:id="0" w:name="_GoBack"/>
      <w:r w:rsidRPr="00DA00DF">
        <w:rPr>
          <w:rFonts w:cstheme="minorHAnsi"/>
          <w:bCs/>
          <w:sz w:val="24"/>
          <w:szCs w:val="24"/>
        </w:rPr>
        <w:t xml:space="preserve">Wales Transport Strategy </w:t>
      </w:r>
      <w:bookmarkEnd w:id="0"/>
      <w:r w:rsidRPr="00DA00DF">
        <w:rPr>
          <w:rFonts w:cstheme="minorHAnsi"/>
          <w:bCs/>
          <w:sz w:val="24"/>
          <w:szCs w:val="24"/>
        </w:rPr>
        <w:t xml:space="preserve">as one of the Minister for Economy and Transport’s top priorities for the remainder of the Assembly term. </w:t>
      </w:r>
      <w:r w:rsidRPr="00DA00DF">
        <w:rPr>
          <w:rFonts w:cstheme="minorHAnsi"/>
          <w:sz w:val="24"/>
          <w:szCs w:val="24"/>
        </w:rPr>
        <w:t xml:space="preserve">The Strategy will </w:t>
      </w:r>
      <w:r w:rsidRPr="00DA00DF">
        <w:rPr>
          <w:rFonts w:eastAsia="Calibri" w:cstheme="minorHAnsi"/>
          <w:sz w:val="24"/>
          <w:szCs w:val="24"/>
        </w:rPr>
        <w:t>set out a long-term vision for transport, over 25 years, with the outcomes we want to achieve and the performance indicators we will use to measure those outcomes.</w:t>
      </w:r>
    </w:p>
    <w:p w14:paraId="7CDC8E23" w14:textId="77777777" w:rsidR="00C8624B" w:rsidRPr="00DA00DF" w:rsidRDefault="00C8624B" w:rsidP="00C8624B">
      <w:pPr>
        <w:contextualSpacing/>
        <w:rPr>
          <w:rFonts w:cstheme="minorHAnsi"/>
          <w:sz w:val="24"/>
          <w:szCs w:val="24"/>
        </w:rPr>
      </w:pPr>
      <w:r w:rsidRPr="00DA00DF">
        <w:rPr>
          <w:rFonts w:cstheme="minorHAnsi"/>
          <w:sz w:val="24"/>
          <w:szCs w:val="24"/>
        </w:rPr>
        <w:t xml:space="preserve">The purpose of the Strategy is to fulfil our duty to develop policies for the promotion and encouragement of safe, integrated, sustainable, efficient and economic transport facilities and services. </w:t>
      </w:r>
    </w:p>
    <w:p w14:paraId="3445BF57" w14:textId="77777777" w:rsidR="00C8624B" w:rsidRPr="00DA00DF" w:rsidRDefault="00C8624B" w:rsidP="00C8624B">
      <w:pPr>
        <w:ind w:left="720"/>
        <w:contextualSpacing/>
        <w:rPr>
          <w:rFonts w:cstheme="minorHAnsi"/>
          <w:sz w:val="24"/>
          <w:szCs w:val="24"/>
        </w:rPr>
      </w:pPr>
    </w:p>
    <w:p w14:paraId="72CA325C" w14:textId="77777777" w:rsidR="00C8624B" w:rsidRPr="00DA00DF" w:rsidRDefault="00C8624B" w:rsidP="00C8624B">
      <w:pPr>
        <w:contextualSpacing/>
        <w:rPr>
          <w:rFonts w:cstheme="minorHAnsi"/>
          <w:sz w:val="24"/>
          <w:szCs w:val="24"/>
        </w:rPr>
      </w:pPr>
      <w:r w:rsidRPr="00DA00DF">
        <w:rPr>
          <w:rFonts w:cstheme="minorHAnsi"/>
          <w:sz w:val="24"/>
          <w:szCs w:val="24"/>
        </w:rPr>
        <w:t xml:space="preserve">The Strategy will also set out how we propose to carry out those and acts as a wider signal to the public, businesses, our intent and crucially our requirements of other public sector bodies and delivery bodies in relation to the longer term development of transport associated infrastructure across Wales. </w:t>
      </w:r>
    </w:p>
    <w:p w14:paraId="51FAF7BF" w14:textId="77777777" w:rsidR="00C8624B" w:rsidRPr="00DA00DF" w:rsidRDefault="00C8624B" w:rsidP="00C8624B">
      <w:pPr>
        <w:ind w:left="720"/>
        <w:contextualSpacing/>
        <w:rPr>
          <w:rFonts w:cstheme="minorHAnsi"/>
          <w:sz w:val="24"/>
          <w:szCs w:val="24"/>
        </w:rPr>
      </w:pPr>
    </w:p>
    <w:p w14:paraId="23FF2BD6" w14:textId="77777777" w:rsidR="00C8624B" w:rsidRPr="00DA00DF" w:rsidRDefault="00C8624B" w:rsidP="00C8624B">
      <w:pPr>
        <w:contextualSpacing/>
        <w:rPr>
          <w:rFonts w:cstheme="minorHAnsi"/>
          <w:sz w:val="24"/>
          <w:szCs w:val="24"/>
        </w:rPr>
      </w:pPr>
      <w:r w:rsidRPr="00DA00DF">
        <w:rPr>
          <w:rFonts w:cstheme="minorHAnsi"/>
          <w:sz w:val="24"/>
          <w:szCs w:val="24"/>
        </w:rPr>
        <w:t xml:space="preserve">Production of a Strategy is a statutory duty under the Transport (Wales) Act. </w:t>
      </w:r>
    </w:p>
    <w:p w14:paraId="0F41753B" w14:textId="77777777" w:rsidR="00DA00DF" w:rsidRDefault="00DA00DF" w:rsidP="00C8624B">
      <w:pPr>
        <w:contextualSpacing/>
        <w:rPr>
          <w:rFonts w:cstheme="minorHAnsi"/>
          <w:sz w:val="24"/>
          <w:szCs w:val="24"/>
        </w:rPr>
      </w:pPr>
    </w:p>
    <w:p w14:paraId="5D3B0CA8" w14:textId="77777777" w:rsidR="00C8624B" w:rsidRPr="00DA00DF" w:rsidRDefault="00C8624B" w:rsidP="00C8624B">
      <w:pPr>
        <w:contextualSpacing/>
        <w:rPr>
          <w:rFonts w:cstheme="minorHAnsi"/>
          <w:sz w:val="24"/>
          <w:szCs w:val="24"/>
        </w:rPr>
      </w:pPr>
      <w:r w:rsidRPr="00DA00DF">
        <w:rPr>
          <w:rFonts w:cstheme="minorHAnsi"/>
          <w:sz w:val="24"/>
          <w:szCs w:val="24"/>
        </w:rPr>
        <w:t>Our goal is for people of all ages and abilities to be confident that they can make every day journeys by walking and cycling, or by public transport, and do so safely. But there are barriers in our villages, towns and cities to allow this to easily happen and this is something we must look at ways of addressing – not least as part of our wider response to the climate emergency, the air quality crisis and the obesity epidemic.</w:t>
      </w:r>
    </w:p>
    <w:p w14:paraId="3D617A06" w14:textId="77777777" w:rsidR="00C8624B" w:rsidRPr="00DA00DF" w:rsidRDefault="00C8624B" w:rsidP="00C8624B">
      <w:pPr>
        <w:ind w:left="720"/>
        <w:contextualSpacing/>
        <w:rPr>
          <w:rFonts w:cstheme="minorHAnsi"/>
          <w:sz w:val="24"/>
          <w:szCs w:val="24"/>
        </w:rPr>
      </w:pPr>
    </w:p>
    <w:p w14:paraId="5F930EB8" w14:textId="77777777" w:rsidR="00C8624B" w:rsidRPr="00DA00DF" w:rsidRDefault="00C8624B" w:rsidP="00C8624B">
      <w:pPr>
        <w:contextualSpacing/>
        <w:rPr>
          <w:rFonts w:cstheme="minorHAnsi"/>
          <w:sz w:val="24"/>
          <w:szCs w:val="24"/>
        </w:rPr>
      </w:pPr>
      <w:r w:rsidRPr="00DA00DF">
        <w:rPr>
          <w:rFonts w:cstheme="minorHAnsi"/>
          <w:sz w:val="24"/>
          <w:szCs w:val="24"/>
        </w:rPr>
        <w:t>This requires a change in our thinking and in our doing – addressing the issues we know are turning people away from active travel and public transport, making it as attractive as possible for everyone.</w:t>
      </w:r>
    </w:p>
    <w:p w14:paraId="27A8A12E" w14:textId="77777777" w:rsidR="00C8624B" w:rsidRPr="00DA00DF" w:rsidRDefault="00C8624B" w:rsidP="00C8624B">
      <w:pPr>
        <w:ind w:left="720"/>
        <w:contextualSpacing/>
        <w:rPr>
          <w:rFonts w:cstheme="minorHAnsi"/>
          <w:sz w:val="24"/>
          <w:szCs w:val="24"/>
        </w:rPr>
      </w:pPr>
    </w:p>
    <w:p w14:paraId="0B3C309D" w14:textId="77777777" w:rsidR="00C8624B" w:rsidRPr="00DA00DF" w:rsidRDefault="00C8624B" w:rsidP="00C8624B">
      <w:pPr>
        <w:contextualSpacing/>
        <w:rPr>
          <w:rFonts w:cstheme="minorHAnsi"/>
          <w:sz w:val="24"/>
          <w:szCs w:val="24"/>
        </w:rPr>
      </w:pPr>
      <w:r w:rsidRPr="00DA00DF">
        <w:rPr>
          <w:rFonts w:cstheme="minorHAnsi"/>
          <w:sz w:val="24"/>
          <w:szCs w:val="24"/>
        </w:rPr>
        <w:t>Our key policy challenges include:</w:t>
      </w:r>
    </w:p>
    <w:p w14:paraId="1F21B4C7" w14:textId="77777777" w:rsidR="00C8624B" w:rsidRPr="00DA00DF" w:rsidRDefault="00C8624B" w:rsidP="00C8624B">
      <w:pPr>
        <w:numPr>
          <w:ilvl w:val="0"/>
          <w:numId w:val="14"/>
        </w:numPr>
        <w:spacing w:after="0" w:line="240" w:lineRule="auto"/>
        <w:ind w:left="1276" w:hanging="142"/>
        <w:rPr>
          <w:rFonts w:eastAsia="Calibri" w:cstheme="minorHAnsi"/>
          <w:sz w:val="24"/>
          <w:szCs w:val="24"/>
        </w:rPr>
      </w:pPr>
      <w:r w:rsidRPr="00DA00DF">
        <w:rPr>
          <w:rFonts w:eastAsia="Calibri" w:cstheme="minorHAnsi"/>
          <w:sz w:val="24"/>
          <w:szCs w:val="24"/>
        </w:rPr>
        <w:t>The Climate Change emergency – the commitment to cut greenhouse gas emissions to almost zero, decarbonisation, air quality and technological changes such as electric and autonomous vehicles.</w:t>
      </w:r>
    </w:p>
    <w:p w14:paraId="6B21038B" w14:textId="77777777" w:rsidR="00C8624B" w:rsidRPr="00DA00DF" w:rsidRDefault="00C8624B" w:rsidP="00C8624B">
      <w:pPr>
        <w:numPr>
          <w:ilvl w:val="0"/>
          <w:numId w:val="14"/>
        </w:numPr>
        <w:spacing w:after="0" w:line="240" w:lineRule="auto"/>
        <w:ind w:left="1276" w:hanging="142"/>
        <w:rPr>
          <w:rFonts w:eastAsia="Calibri" w:cstheme="minorHAnsi"/>
          <w:sz w:val="24"/>
          <w:szCs w:val="24"/>
        </w:rPr>
      </w:pPr>
      <w:r w:rsidRPr="00DA00DF">
        <w:rPr>
          <w:rFonts w:eastAsia="Calibri" w:cstheme="minorHAnsi"/>
          <w:sz w:val="24"/>
          <w:szCs w:val="24"/>
        </w:rPr>
        <w:lastRenderedPageBreak/>
        <w:t xml:space="preserve">The need to develop a multi-term legislative programme which provides a suitable framework to deliver our policies and ambitious plans, recognising the devolution of additional functions. </w:t>
      </w:r>
    </w:p>
    <w:p w14:paraId="6C91CFBF" w14:textId="77777777" w:rsidR="00C8624B" w:rsidRPr="00DA00DF" w:rsidRDefault="00C8624B" w:rsidP="00C8624B">
      <w:pPr>
        <w:numPr>
          <w:ilvl w:val="0"/>
          <w:numId w:val="14"/>
        </w:numPr>
        <w:spacing w:after="0" w:line="240" w:lineRule="auto"/>
        <w:ind w:left="1276" w:hanging="142"/>
        <w:rPr>
          <w:rFonts w:eastAsia="Calibri" w:cstheme="minorHAnsi"/>
          <w:sz w:val="24"/>
          <w:szCs w:val="24"/>
        </w:rPr>
      </w:pPr>
      <w:r w:rsidRPr="00DA00DF">
        <w:rPr>
          <w:rFonts w:eastAsia="Calibri" w:cstheme="minorHAnsi"/>
          <w:sz w:val="24"/>
          <w:szCs w:val="24"/>
        </w:rPr>
        <w:t>Enhancing connectivity within Wales, the rest of the UK and beyond.</w:t>
      </w:r>
    </w:p>
    <w:p w14:paraId="30DBD417" w14:textId="77777777" w:rsidR="00C8624B" w:rsidRPr="00DA00DF" w:rsidRDefault="00C8624B" w:rsidP="00C8624B">
      <w:pPr>
        <w:numPr>
          <w:ilvl w:val="0"/>
          <w:numId w:val="14"/>
        </w:numPr>
        <w:spacing w:after="0" w:line="240" w:lineRule="auto"/>
        <w:ind w:left="1276" w:hanging="142"/>
        <w:rPr>
          <w:rFonts w:eastAsia="Calibri" w:cstheme="minorHAnsi"/>
          <w:sz w:val="24"/>
          <w:szCs w:val="24"/>
        </w:rPr>
      </w:pPr>
      <w:r w:rsidRPr="00DA00DF">
        <w:rPr>
          <w:rFonts w:eastAsia="Calibri" w:cstheme="minorHAnsi"/>
          <w:sz w:val="24"/>
          <w:szCs w:val="24"/>
        </w:rPr>
        <w:t>Redesigning the way we invest in transport so that we can leverage better returns in the pursuit of a more equal, greener and prosperous Wales.</w:t>
      </w:r>
    </w:p>
    <w:p w14:paraId="7C643A03" w14:textId="77777777" w:rsidR="00C8624B" w:rsidRPr="00DA00DF" w:rsidRDefault="00C8624B" w:rsidP="00C8624B">
      <w:pPr>
        <w:numPr>
          <w:ilvl w:val="0"/>
          <w:numId w:val="14"/>
        </w:numPr>
        <w:spacing w:after="0" w:line="240" w:lineRule="auto"/>
        <w:ind w:left="1276" w:hanging="142"/>
        <w:rPr>
          <w:rFonts w:eastAsia="Calibri" w:cstheme="minorHAnsi"/>
          <w:sz w:val="24"/>
          <w:szCs w:val="24"/>
        </w:rPr>
      </w:pPr>
      <w:r w:rsidRPr="00DA00DF">
        <w:rPr>
          <w:rFonts w:eastAsia="Calibri" w:cstheme="minorHAnsi"/>
          <w:sz w:val="24"/>
          <w:szCs w:val="24"/>
        </w:rPr>
        <w:t xml:space="preserve">Achieving behaviour change to travel by more sustainable means, following the Sustainable Travel Hierarchy. </w:t>
      </w:r>
    </w:p>
    <w:p w14:paraId="2C12861E" w14:textId="77777777" w:rsidR="00DA00DF" w:rsidRDefault="00DA00DF" w:rsidP="003042C9">
      <w:pPr>
        <w:jc w:val="both"/>
        <w:rPr>
          <w:rFonts w:cstheme="minorHAnsi"/>
          <w:b/>
          <w:sz w:val="24"/>
          <w:szCs w:val="24"/>
          <w:u w:val="single"/>
        </w:rPr>
      </w:pPr>
    </w:p>
    <w:p w14:paraId="5DAFFEA5" w14:textId="77777777" w:rsidR="00560E83" w:rsidRPr="00DA00DF" w:rsidRDefault="00560E83" w:rsidP="003042C9">
      <w:pPr>
        <w:jc w:val="both"/>
        <w:rPr>
          <w:rFonts w:cstheme="minorHAnsi"/>
          <w:b/>
          <w:sz w:val="24"/>
          <w:szCs w:val="24"/>
          <w:u w:val="single"/>
        </w:rPr>
      </w:pPr>
      <w:r w:rsidRPr="00DA00DF">
        <w:rPr>
          <w:rFonts w:cstheme="minorHAnsi"/>
          <w:b/>
          <w:sz w:val="24"/>
          <w:szCs w:val="24"/>
          <w:u w:val="single"/>
        </w:rPr>
        <w:t>Purpose of the post</w:t>
      </w:r>
    </w:p>
    <w:p w14:paraId="43C8E04D" w14:textId="77777777" w:rsidR="00C8624B" w:rsidRPr="00DA00DF" w:rsidRDefault="00C8624B" w:rsidP="00C8624B">
      <w:pPr>
        <w:contextualSpacing/>
        <w:rPr>
          <w:rFonts w:cstheme="minorHAnsi"/>
          <w:sz w:val="24"/>
          <w:szCs w:val="24"/>
        </w:rPr>
      </w:pPr>
      <w:r w:rsidRPr="00DA00DF">
        <w:rPr>
          <w:rFonts w:cstheme="minorHAnsi"/>
          <w:sz w:val="24"/>
          <w:szCs w:val="24"/>
        </w:rPr>
        <w:t xml:space="preserve">The role of the post holder would be to provide support in delivering the strategy, including support on delivering the consultation and engagement, providing analytical support and technical input to assist policy makers, and on specific elements of the work, such as on Integrated Sustainability Appraisal and guidance to local authorities in relation to Joint Local Transport Plans. The work will include cross government and external working as well as involvement at Ministerial Boards. </w:t>
      </w:r>
    </w:p>
    <w:p w14:paraId="0C51B415" w14:textId="77777777" w:rsidR="00DA00DF" w:rsidRDefault="00DA00DF" w:rsidP="003042C9">
      <w:pPr>
        <w:jc w:val="both"/>
        <w:rPr>
          <w:rFonts w:cstheme="minorHAnsi"/>
          <w:sz w:val="24"/>
          <w:szCs w:val="24"/>
        </w:rPr>
      </w:pPr>
    </w:p>
    <w:p w14:paraId="35762F65" w14:textId="77777777" w:rsidR="00AE1127" w:rsidRPr="00DA00DF" w:rsidRDefault="00AE1127" w:rsidP="003042C9">
      <w:pPr>
        <w:jc w:val="both"/>
        <w:rPr>
          <w:rFonts w:cstheme="minorHAnsi"/>
          <w:sz w:val="24"/>
          <w:szCs w:val="24"/>
        </w:rPr>
      </w:pPr>
      <w:r w:rsidRPr="00DA00DF">
        <w:rPr>
          <w:rFonts w:cstheme="minorHAnsi"/>
          <w:sz w:val="24"/>
          <w:szCs w:val="24"/>
        </w:rPr>
        <w:t>The intention is to host a placement for a 3-month period,</w:t>
      </w:r>
      <w:r w:rsidR="00B24E0F" w:rsidRPr="00DA00DF">
        <w:rPr>
          <w:rFonts w:cstheme="minorHAnsi"/>
          <w:sz w:val="24"/>
          <w:szCs w:val="24"/>
        </w:rPr>
        <w:t xml:space="preserve"> </w:t>
      </w:r>
      <w:r w:rsidRPr="00DA00DF">
        <w:rPr>
          <w:rFonts w:cstheme="minorHAnsi"/>
          <w:sz w:val="24"/>
          <w:szCs w:val="24"/>
        </w:rPr>
        <w:t xml:space="preserve">although </w:t>
      </w:r>
      <w:r w:rsidR="00A747DA" w:rsidRPr="00DA00DF">
        <w:rPr>
          <w:rFonts w:cstheme="minorHAnsi"/>
          <w:sz w:val="24"/>
          <w:szCs w:val="24"/>
        </w:rPr>
        <w:t xml:space="preserve">longer placements would be considered.  </w:t>
      </w:r>
    </w:p>
    <w:p w14:paraId="1204FE26" w14:textId="77777777" w:rsidR="00560E83" w:rsidRPr="00DA00DF" w:rsidRDefault="00560E83" w:rsidP="003042C9">
      <w:pPr>
        <w:spacing w:line="240" w:lineRule="auto"/>
        <w:jc w:val="both"/>
        <w:rPr>
          <w:rFonts w:cstheme="minorHAnsi"/>
          <w:b/>
          <w:sz w:val="24"/>
          <w:szCs w:val="24"/>
          <w:u w:val="single"/>
        </w:rPr>
      </w:pPr>
      <w:r w:rsidRPr="00DA00DF">
        <w:rPr>
          <w:rFonts w:cstheme="minorHAnsi"/>
          <w:b/>
          <w:sz w:val="24"/>
          <w:szCs w:val="24"/>
          <w:u w:val="single"/>
        </w:rPr>
        <w:t>Key Tasks</w:t>
      </w:r>
    </w:p>
    <w:p w14:paraId="6496C414" w14:textId="77777777" w:rsidR="00A747DA" w:rsidRPr="00DA00DF" w:rsidRDefault="008F516F" w:rsidP="003042C9">
      <w:pPr>
        <w:spacing w:line="240" w:lineRule="auto"/>
        <w:jc w:val="both"/>
        <w:rPr>
          <w:rFonts w:cstheme="minorHAnsi"/>
          <w:sz w:val="24"/>
          <w:szCs w:val="24"/>
        </w:rPr>
      </w:pPr>
      <w:r w:rsidRPr="00DA00DF">
        <w:rPr>
          <w:rFonts w:cstheme="minorHAnsi"/>
          <w:sz w:val="24"/>
          <w:szCs w:val="24"/>
        </w:rPr>
        <w:t>The exact tasks required of the student</w:t>
      </w:r>
      <w:r w:rsidR="00531381" w:rsidRPr="00DA00DF">
        <w:rPr>
          <w:rFonts w:cstheme="minorHAnsi"/>
          <w:sz w:val="24"/>
          <w:szCs w:val="24"/>
        </w:rPr>
        <w:t>s</w:t>
      </w:r>
      <w:r w:rsidRPr="00DA00DF">
        <w:rPr>
          <w:rFonts w:cstheme="minorHAnsi"/>
          <w:sz w:val="24"/>
          <w:szCs w:val="24"/>
        </w:rPr>
        <w:t xml:space="preserve"> will be dependent on the particular </w:t>
      </w:r>
      <w:r w:rsidR="00A747DA" w:rsidRPr="00DA00DF">
        <w:rPr>
          <w:rFonts w:cstheme="minorHAnsi"/>
          <w:sz w:val="24"/>
          <w:szCs w:val="24"/>
        </w:rPr>
        <w:t xml:space="preserve">focus of the </w:t>
      </w:r>
      <w:r w:rsidR="00BB3D55" w:rsidRPr="00DA00DF">
        <w:rPr>
          <w:rFonts w:cstheme="minorHAnsi"/>
          <w:sz w:val="24"/>
          <w:szCs w:val="24"/>
        </w:rPr>
        <w:t>team</w:t>
      </w:r>
      <w:r w:rsidRPr="00DA00DF">
        <w:rPr>
          <w:rFonts w:cstheme="minorHAnsi"/>
          <w:sz w:val="24"/>
          <w:szCs w:val="24"/>
        </w:rPr>
        <w:t xml:space="preserve"> at the time of the placement but will likely centre around </w:t>
      </w:r>
      <w:r w:rsidR="00A747DA" w:rsidRPr="00DA00DF">
        <w:rPr>
          <w:rFonts w:cstheme="minorHAnsi"/>
          <w:sz w:val="24"/>
          <w:szCs w:val="24"/>
        </w:rPr>
        <w:t>the following</w:t>
      </w:r>
      <w:r w:rsidRPr="00DA00DF">
        <w:rPr>
          <w:rFonts w:cstheme="minorHAnsi"/>
          <w:sz w:val="24"/>
          <w:szCs w:val="24"/>
        </w:rPr>
        <w:t xml:space="preserve"> areas:</w:t>
      </w:r>
    </w:p>
    <w:p w14:paraId="06ED3006" w14:textId="77777777" w:rsidR="00CE4BC9" w:rsidRPr="00DA00DF" w:rsidRDefault="00CE4BC9" w:rsidP="00EE5A21">
      <w:pPr>
        <w:pStyle w:val="ListParagraph"/>
        <w:numPr>
          <w:ilvl w:val="0"/>
          <w:numId w:val="13"/>
        </w:numPr>
        <w:spacing w:after="0" w:line="240" w:lineRule="auto"/>
        <w:ind w:left="709" w:hanging="425"/>
        <w:jc w:val="both"/>
        <w:rPr>
          <w:rFonts w:cstheme="minorHAnsi"/>
          <w:sz w:val="24"/>
          <w:szCs w:val="24"/>
        </w:rPr>
      </w:pPr>
      <w:r w:rsidRPr="00DA00DF">
        <w:rPr>
          <w:rFonts w:cstheme="minorHAnsi"/>
          <w:sz w:val="24"/>
          <w:szCs w:val="24"/>
        </w:rPr>
        <w:t>Stakeholder engagement – facilitating discussion and collecting opinions – key stakeholders include Government Ministers and senior officials; local authorities; health boards; waste managers; universities and university stu</w:t>
      </w:r>
      <w:r w:rsidR="00DA00DF">
        <w:rPr>
          <w:rFonts w:cstheme="minorHAnsi"/>
          <w:sz w:val="24"/>
          <w:szCs w:val="24"/>
        </w:rPr>
        <w:t xml:space="preserve">dents; school students and more, </w:t>
      </w:r>
      <w:r w:rsidR="00DA00DF" w:rsidRPr="00DA00DF">
        <w:rPr>
          <w:rFonts w:cstheme="minorHAnsi"/>
          <w:sz w:val="24"/>
          <w:szCs w:val="24"/>
        </w:rPr>
        <w:t>understanding how transport interventions can support wider objectives and how ot</w:t>
      </w:r>
      <w:r w:rsidR="00DA00DF">
        <w:rPr>
          <w:rFonts w:cstheme="minorHAnsi"/>
          <w:sz w:val="24"/>
          <w:szCs w:val="24"/>
        </w:rPr>
        <w:t xml:space="preserve">her policy areas need </w:t>
      </w:r>
      <w:r w:rsidR="00DA00DF" w:rsidRPr="00DA00DF">
        <w:rPr>
          <w:rFonts w:cstheme="minorHAnsi"/>
          <w:sz w:val="24"/>
          <w:szCs w:val="24"/>
        </w:rPr>
        <w:t>to build in consideration of transport implications of their policies and programmes into their decision-making processes.</w:t>
      </w:r>
    </w:p>
    <w:p w14:paraId="54581A37" w14:textId="77777777" w:rsidR="00BE7C1C" w:rsidRPr="00DA00DF" w:rsidRDefault="00531381" w:rsidP="00EE5A21">
      <w:pPr>
        <w:pStyle w:val="ListParagraph"/>
        <w:numPr>
          <w:ilvl w:val="0"/>
          <w:numId w:val="13"/>
        </w:numPr>
        <w:spacing w:after="0" w:line="240" w:lineRule="auto"/>
        <w:ind w:left="709" w:hanging="425"/>
        <w:jc w:val="both"/>
        <w:rPr>
          <w:rFonts w:cstheme="minorHAnsi"/>
          <w:sz w:val="24"/>
          <w:szCs w:val="24"/>
        </w:rPr>
      </w:pPr>
      <w:r w:rsidRPr="00DA00DF">
        <w:rPr>
          <w:rFonts w:cstheme="minorHAnsi"/>
          <w:sz w:val="24"/>
          <w:szCs w:val="24"/>
        </w:rPr>
        <w:t xml:space="preserve">Evidence co-ordination and quality assurance </w:t>
      </w:r>
      <w:r w:rsidR="00BE7C1C" w:rsidRPr="00DA00DF">
        <w:rPr>
          <w:rFonts w:cstheme="minorHAnsi"/>
          <w:sz w:val="24"/>
          <w:szCs w:val="24"/>
        </w:rPr>
        <w:t>- by working with policy teams to identify evidence needs and ensuring appropriate methodologies, analysis and findings</w:t>
      </w:r>
      <w:r w:rsidR="00DA00DF">
        <w:rPr>
          <w:rFonts w:cstheme="minorHAnsi"/>
          <w:sz w:val="24"/>
          <w:szCs w:val="24"/>
        </w:rPr>
        <w:t>.</w:t>
      </w:r>
      <w:r w:rsidR="00BE7C1C" w:rsidRPr="00DA00DF">
        <w:rPr>
          <w:rFonts w:cstheme="minorHAnsi"/>
          <w:sz w:val="24"/>
          <w:szCs w:val="24"/>
        </w:rPr>
        <w:t xml:space="preserve"> </w:t>
      </w:r>
    </w:p>
    <w:p w14:paraId="52F2871F" w14:textId="77777777" w:rsidR="00BE7C1C" w:rsidRPr="00DA00DF" w:rsidRDefault="00986924" w:rsidP="003042C9">
      <w:pPr>
        <w:pStyle w:val="ListParagraph"/>
        <w:numPr>
          <w:ilvl w:val="0"/>
          <w:numId w:val="10"/>
        </w:numPr>
        <w:spacing w:after="0" w:line="240" w:lineRule="auto"/>
        <w:jc w:val="both"/>
        <w:rPr>
          <w:rFonts w:cstheme="minorHAnsi"/>
          <w:sz w:val="24"/>
          <w:szCs w:val="24"/>
        </w:rPr>
      </w:pPr>
      <w:r w:rsidRPr="00DA00DF">
        <w:rPr>
          <w:rFonts w:cstheme="minorHAnsi"/>
          <w:sz w:val="24"/>
          <w:szCs w:val="24"/>
        </w:rPr>
        <w:t>Contributing towards work on the development of a baseline and tracking indicators to support the developing strategy.</w:t>
      </w:r>
      <w:r w:rsidR="00BE7C1C" w:rsidRPr="00DA00DF">
        <w:rPr>
          <w:rFonts w:cstheme="minorHAnsi"/>
          <w:sz w:val="24"/>
          <w:szCs w:val="24"/>
        </w:rPr>
        <w:t xml:space="preserve"> </w:t>
      </w:r>
    </w:p>
    <w:p w14:paraId="3D36939E" w14:textId="77777777" w:rsidR="00BE7C1C" w:rsidRPr="00DA00DF" w:rsidRDefault="00531381" w:rsidP="003042C9">
      <w:pPr>
        <w:pStyle w:val="ListParagraph"/>
        <w:numPr>
          <w:ilvl w:val="0"/>
          <w:numId w:val="10"/>
        </w:numPr>
        <w:spacing w:after="0" w:line="240" w:lineRule="auto"/>
        <w:jc w:val="both"/>
        <w:rPr>
          <w:rFonts w:cstheme="minorHAnsi"/>
          <w:sz w:val="24"/>
          <w:szCs w:val="24"/>
        </w:rPr>
      </w:pPr>
      <w:r w:rsidRPr="00DA00DF">
        <w:rPr>
          <w:rFonts w:cstheme="minorHAnsi"/>
          <w:sz w:val="24"/>
          <w:szCs w:val="24"/>
        </w:rPr>
        <w:t>Programme Documentation –</w:t>
      </w:r>
      <w:r w:rsidR="00BE7C1C" w:rsidRPr="00DA00DF">
        <w:rPr>
          <w:rFonts w:cstheme="minorHAnsi"/>
          <w:sz w:val="24"/>
          <w:szCs w:val="24"/>
        </w:rPr>
        <w:t xml:space="preserve"> by </w:t>
      </w:r>
      <w:r w:rsidRPr="00DA00DF">
        <w:rPr>
          <w:rFonts w:cstheme="minorHAnsi"/>
          <w:sz w:val="24"/>
          <w:szCs w:val="24"/>
        </w:rPr>
        <w:t>ensuring the availability of relevant programme docu</w:t>
      </w:r>
      <w:r w:rsidR="00BE7C1C" w:rsidRPr="00DA00DF">
        <w:rPr>
          <w:rFonts w:cstheme="minorHAnsi"/>
          <w:sz w:val="24"/>
          <w:szCs w:val="24"/>
        </w:rPr>
        <w:t>ments and data management tools</w:t>
      </w:r>
      <w:r w:rsidR="00DA00DF">
        <w:rPr>
          <w:rFonts w:cstheme="minorHAnsi"/>
          <w:sz w:val="24"/>
          <w:szCs w:val="24"/>
        </w:rPr>
        <w:t>.</w:t>
      </w:r>
      <w:r w:rsidR="00BE7C1C" w:rsidRPr="00DA00DF">
        <w:rPr>
          <w:rFonts w:cstheme="minorHAnsi"/>
          <w:sz w:val="24"/>
          <w:szCs w:val="24"/>
        </w:rPr>
        <w:t xml:space="preserve"> </w:t>
      </w:r>
    </w:p>
    <w:p w14:paraId="71C9E8B1" w14:textId="77777777" w:rsidR="004A647D" w:rsidRPr="00DA00DF" w:rsidRDefault="00531381" w:rsidP="004A647D">
      <w:pPr>
        <w:pStyle w:val="ListParagraph"/>
        <w:numPr>
          <w:ilvl w:val="0"/>
          <w:numId w:val="10"/>
        </w:numPr>
        <w:spacing w:after="0" w:line="240" w:lineRule="auto"/>
        <w:jc w:val="both"/>
        <w:rPr>
          <w:rFonts w:cstheme="minorHAnsi"/>
          <w:sz w:val="24"/>
          <w:szCs w:val="24"/>
        </w:rPr>
      </w:pPr>
      <w:r w:rsidRPr="00DA00DF">
        <w:rPr>
          <w:rFonts w:cstheme="minorHAnsi"/>
          <w:sz w:val="24"/>
          <w:szCs w:val="24"/>
        </w:rPr>
        <w:t>Desk based research</w:t>
      </w:r>
      <w:r w:rsidR="00BE7C1C" w:rsidRPr="00DA00DF">
        <w:rPr>
          <w:rFonts w:cstheme="minorHAnsi"/>
          <w:sz w:val="24"/>
          <w:szCs w:val="24"/>
        </w:rPr>
        <w:t xml:space="preserve"> – by using appropriate methods to provide evidence reviews (literature or statistical data) on specific </w:t>
      </w:r>
      <w:r w:rsidR="004A647D" w:rsidRPr="00DA00DF">
        <w:rPr>
          <w:rFonts w:cstheme="minorHAnsi"/>
          <w:sz w:val="24"/>
          <w:szCs w:val="24"/>
        </w:rPr>
        <w:t>topics</w:t>
      </w:r>
      <w:r w:rsidR="00DA00DF">
        <w:rPr>
          <w:rFonts w:cstheme="minorHAnsi"/>
          <w:sz w:val="24"/>
          <w:szCs w:val="24"/>
        </w:rPr>
        <w:t>.</w:t>
      </w:r>
    </w:p>
    <w:p w14:paraId="69F0B566" w14:textId="77777777" w:rsidR="00C8624B" w:rsidRPr="00DA00DF" w:rsidRDefault="00C8624B" w:rsidP="004A647D">
      <w:pPr>
        <w:pStyle w:val="ListParagraph"/>
        <w:numPr>
          <w:ilvl w:val="0"/>
          <w:numId w:val="10"/>
        </w:numPr>
        <w:spacing w:after="0" w:line="240" w:lineRule="auto"/>
        <w:jc w:val="both"/>
        <w:rPr>
          <w:rFonts w:cstheme="minorHAnsi"/>
          <w:sz w:val="24"/>
          <w:szCs w:val="24"/>
        </w:rPr>
      </w:pPr>
      <w:r w:rsidRPr="00DA00DF">
        <w:rPr>
          <w:rFonts w:cstheme="minorHAnsi"/>
          <w:sz w:val="24"/>
          <w:szCs w:val="24"/>
        </w:rPr>
        <w:t>Integrated Sustainability Appraisal and five ways of working.</w:t>
      </w:r>
    </w:p>
    <w:p w14:paraId="526C07DC" w14:textId="77777777" w:rsidR="00C8624B" w:rsidRPr="00DA00DF" w:rsidRDefault="00C8624B" w:rsidP="004A647D">
      <w:pPr>
        <w:spacing w:after="0" w:line="240" w:lineRule="auto"/>
        <w:jc w:val="both"/>
        <w:rPr>
          <w:rFonts w:cstheme="minorHAnsi"/>
          <w:sz w:val="24"/>
          <w:szCs w:val="24"/>
        </w:rPr>
      </w:pPr>
    </w:p>
    <w:p w14:paraId="15765BCA" w14:textId="77777777" w:rsidR="00C8624B" w:rsidRDefault="00C8624B" w:rsidP="00C8624B">
      <w:pPr>
        <w:spacing w:after="0" w:line="240" w:lineRule="auto"/>
        <w:jc w:val="both"/>
        <w:rPr>
          <w:rFonts w:cstheme="minorHAnsi"/>
          <w:sz w:val="24"/>
          <w:szCs w:val="24"/>
        </w:rPr>
      </w:pPr>
    </w:p>
    <w:p w14:paraId="78AC1831" w14:textId="77777777" w:rsidR="00DA00DF" w:rsidRDefault="00DA00DF" w:rsidP="00C8624B">
      <w:pPr>
        <w:spacing w:after="0" w:line="240" w:lineRule="auto"/>
        <w:jc w:val="both"/>
        <w:rPr>
          <w:rFonts w:cstheme="minorHAnsi"/>
          <w:sz w:val="24"/>
          <w:szCs w:val="24"/>
        </w:rPr>
      </w:pPr>
    </w:p>
    <w:p w14:paraId="7D28F866" w14:textId="77777777" w:rsidR="00DA00DF" w:rsidRPr="00DA00DF" w:rsidRDefault="00DA00DF" w:rsidP="00C8624B">
      <w:pPr>
        <w:spacing w:after="0" w:line="240" w:lineRule="auto"/>
        <w:jc w:val="both"/>
        <w:rPr>
          <w:rFonts w:cstheme="minorHAnsi"/>
          <w:sz w:val="24"/>
          <w:szCs w:val="24"/>
        </w:rPr>
      </w:pPr>
    </w:p>
    <w:p w14:paraId="27CE50C6" w14:textId="77777777" w:rsidR="00C8624B" w:rsidRPr="00DA00DF" w:rsidRDefault="00C8624B" w:rsidP="00DA00DF">
      <w:pPr>
        <w:spacing w:after="0" w:line="240" w:lineRule="auto"/>
        <w:jc w:val="both"/>
        <w:rPr>
          <w:rFonts w:cstheme="minorHAnsi"/>
          <w:sz w:val="24"/>
          <w:szCs w:val="24"/>
        </w:rPr>
      </w:pPr>
    </w:p>
    <w:p w14:paraId="30FD8F2D" w14:textId="77777777" w:rsidR="003042C9" w:rsidRPr="00DA00DF" w:rsidRDefault="003042C9" w:rsidP="00684DCC">
      <w:pPr>
        <w:pStyle w:val="ListParagraph"/>
        <w:spacing w:after="0" w:line="240" w:lineRule="auto"/>
        <w:jc w:val="both"/>
        <w:rPr>
          <w:rFonts w:cstheme="minorHAnsi"/>
          <w:sz w:val="24"/>
          <w:szCs w:val="24"/>
        </w:rPr>
      </w:pPr>
    </w:p>
    <w:p w14:paraId="0A6A839F" w14:textId="77777777" w:rsidR="00DA11CF" w:rsidRPr="00DA00DF" w:rsidRDefault="003C33FE" w:rsidP="003042C9">
      <w:pPr>
        <w:jc w:val="both"/>
        <w:rPr>
          <w:rFonts w:cstheme="minorHAnsi"/>
          <w:b/>
          <w:sz w:val="24"/>
          <w:szCs w:val="24"/>
          <w:u w:val="single"/>
        </w:rPr>
      </w:pPr>
      <w:r w:rsidRPr="00DA00DF">
        <w:rPr>
          <w:rFonts w:cstheme="minorHAnsi"/>
          <w:b/>
          <w:sz w:val="24"/>
          <w:szCs w:val="24"/>
          <w:u w:val="single"/>
        </w:rPr>
        <w:lastRenderedPageBreak/>
        <w:t>Location and pattern of working</w:t>
      </w:r>
    </w:p>
    <w:p w14:paraId="33482F2C" w14:textId="77777777" w:rsidR="003C33FE" w:rsidRPr="00DA00DF" w:rsidRDefault="003C33FE" w:rsidP="003042C9">
      <w:pPr>
        <w:jc w:val="both"/>
        <w:rPr>
          <w:rFonts w:cstheme="minorHAnsi"/>
          <w:sz w:val="24"/>
          <w:szCs w:val="24"/>
          <w:u w:val="single"/>
        </w:rPr>
      </w:pPr>
      <w:r w:rsidRPr="00DA00DF">
        <w:rPr>
          <w:rFonts w:cstheme="minorHAnsi"/>
          <w:sz w:val="24"/>
          <w:szCs w:val="24"/>
        </w:rPr>
        <w:t>The role will be full-time and based within the Cathays Park (Cardiff) offices of Welsh Government. The student will have t</w:t>
      </w:r>
      <w:r w:rsidR="00DA11CF" w:rsidRPr="00DA00DF">
        <w:rPr>
          <w:rFonts w:cstheme="minorHAnsi"/>
          <w:sz w:val="24"/>
          <w:szCs w:val="24"/>
        </w:rPr>
        <w:t>he opportunity to sit with the</w:t>
      </w:r>
      <w:r w:rsidRPr="00DA00DF">
        <w:rPr>
          <w:rFonts w:cstheme="minorHAnsi"/>
          <w:sz w:val="24"/>
          <w:szCs w:val="24"/>
        </w:rPr>
        <w:t xml:space="preserve"> </w:t>
      </w:r>
      <w:r w:rsidR="00C8624B" w:rsidRPr="00DA00DF">
        <w:rPr>
          <w:rFonts w:cstheme="minorHAnsi"/>
          <w:sz w:val="24"/>
          <w:szCs w:val="24"/>
        </w:rPr>
        <w:t xml:space="preserve">Transport Policy and Planning division and </w:t>
      </w:r>
      <w:r w:rsidR="00DA11CF" w:rsidRPr="00DA00DF">
        <w:rPr>
          <w:rFonts w:cstheme="minorHAnsi"/>
          <w:sz w:val="24"/>
          <w:szCs w:val="24"/>
        </w:rPr>
        <w:t>and engage with both policy lead and a range of internal and external stakeholders</w:t>
      </w:r>
      <w:r w:rsidR="00957185" w:rsidRPr="00DA00DF">
        <w:rPr>
          <w:rFonts w:cstheme="minorHAnsi"/>
          <w:sz w:val="24"/>
          <w:szCs w:val="24"/>
        </w:rPr>
        <w:t>, including Ministers</w:t>
      </w:r>
      <w:r w:rsidR="00DA11CF" w:rsidRPr="00DA00DF">
        <w:rPr>
          <w:rFonts w:cstheme="minorHAnsi"/>
          <w:sz w:val="24"/>
          <w:szCs w:val="24"/>
        </w:rPr>
        <w:t xml:space="preserve">. </w:t>
      </w:r>
    </w:p>
    <w:p w14:paraId="73467E9A" w14:textId="77777777" w:rsidR="00DA11CF" w:rsidRPr="00DA00DF" w:rsidRDefault="00DA11CF" w:rsidP="003042C9">
      <w:pPr>
        <w:jc w:val="both"/>
        <w:rPr>
          <w:rFonts w:cstheme="minorHAnsi"/>
          <w:b/>
          <w:sz w:val="24"/>
          <w:szCs w:val="24"/>
          <w:u w:val="single"/>
        </w:rPr>
      </w:pPr>
      <w:r w:rsidRPr="00DA00DF">
        <w:rPr>
          <w:rFonts w:cstheme="minorHAnsi"/>
          <w:b/>
          <w:sz w:val="24"/>
          <w:szCs w:val="24"/>
          <w:u w:val="single"/>
        </w:rPr>
        <w:t xml:space="preserve">Student Specification </w:t>
      </w:r>
    </w:p>
    <w:p w14:paraId="7273CF0E" w14:textId="77777777" w:rsidR="00DA11CF" w:rsidRPr="00DA00DF" w:rsidRDefault="00DA11CF" w:rsidP="003042C9">
      <w:pPr>
        <w:spacing w:after="0" w:line="240" w:lineRule="auto"/>
        <w:jc w:val="both"/>
        <w:rPr>
          <w:rFonts w:cstheme="minorHAnsi"/>
          <w:sz w:val="24"/>
          <w:szCs w:val="24"/>
        </w:rPr>
      </w:pPr>
      <w:r w:rsidRPr="00DA00DF">
        <w:rPr>
          <w:rFonts w:cstheme="minorHAnsi"/>
          <w:sz w:val="24"/>
          <w:szCs w:val="24"/>
        </w:rPr>
        <w:t xml:space="preserve">The students must have: </w:t>
      </w:r>
    </w:p>
    <w:p w14:paraId="5FDB48B1" w14:textId="77777777" w:rsidR="00B848F4" w:rsidRPr="00DA00DF" w:rsidRDefault="00B848F4" w:rsidP="003042C9">
      <w:pPr>
        <w:pStyle w:val="ListParagraph"/>
        <w:numPr>
          <w:ilvl w:val="0"/>
          <w:numId w:val="11"/>
        </w:numPr>
        <w:spacing w:after="0" w:line="240" w:lineRule="auto"/>
        <w:jc w:val="both"/>
        <w:rPr>
          <w:rFonts w:cstheme="minorHAnsi"/>
          <w:sz w:val="24"/>
          <w:szCs w:val="24"/>
        </w:rPr>
      </w:pPr>
      <w:r w:rsidRPr="00DA00DF">
        <w:rPr>
          <w:rFonts w:cstheme="minorHAnsi"/>
          <w:sz w:val="24"/>
          <w:szCs w:val="24"/>
        </w:rPr>
        <w:t>Strong analytical skills</w:t>
      </w:r>
    </w:p>
    <w:p w14:paraId="7A808AD5" w14:textId="77777777" w:rsidR="00DA11CF" w:rsidRPr="00DA00DF" w:rsidRDefault="00DA11CF" w:rsidP="003042C9">
      <w:pPr>
        <w:pStyle w:val="ListParagraph"/>
        <w:numPr>
          <w:ilvl w:val="0"/>
          <w:numId w:val="11"/>
        </w:numPr>
        <w:spacing w:after="0" w:line="240" w:lineRule="auto"/>
        <w:jc w:val="both"/>
        <w:rPr>
          <w:rFonts w:cstheme="minorHAnsi"/>
          <w:sz w:val="24"/>
          <w:szCs w:val="24"/>
        </w:rPr>
      </w:pPr>
      <w:r w:rsidRPr="00DA00DF">
        <w:rPr>
          <w:rFonts w:cstheme="minorHAnsi"/>
          <w:sz w:val="24"/>
          <w:szCs w:val="24"/>
        </w:rPr>
        <w:t xml:space="preserve">Strong data analysis </w:t>
      </w:r>
      <w:r w:rsidR="00B848F4" w:rsidRPr="00DA00DF">
        <w:rPr>
          <w:rFonts w:cstheme="minorHAnsi"/>
          <w:sz w:val="24"/>
          <w:szCs w:val="24"/>
        </w:rPr>
        <w:t xml:space="preserve">and presentation </w:t>
      </w:r>
      <w:r w:rsidRPr="00DA00DF">
        <w:rPr>
          <w:rFonts w:cstheme="minorHAnsi"/>
          <w:sz w:val="24"/>
          <w:szCs w:val="24"/>
        </w:rPr>
        <w:t xml:space="preserve">skills and experience handling/manipulating data </w:t>
      </w:r>
    </w:p>
    <w:p w14:paraId="305B1A18" w14:textId="77777777" w:rsidR="00DA11CF" w:rsidRPr="00DA00DF" w:rsidRDefault="00DA11CF" w:rsidP="003042C9">
      <w:pPr>
        <w:pStyle w:val="ListParagraph"/>
        <w:numPr>
          <w:ilvl w:val="0"/>
          <w:numId w:val="11"/>
        </w:numPr>
        <w:spacing w:after="0" w:line="240" w:lineRule="auto"/>
        <w:jc w:val="both"/>
        <w:rPr>
          <w:rFonts w:cstheme="minorHAnsi"/>
          <w:sz w:val="24"/>
          <w:szCs w:val="24"/>
        </w:rPr>
      </w:pPr>
      <w:r w:rsidRPr="00DA00DF">
        <w:rPr>
          <w:rFonts w:cstheme="minorHAnsi"/>
          <w:sz w:val="24"/>
          <w:szCs w:val="24"/>
        </w:rPr>
        <w:t>The ability to produce concise well written documents presenting technical material in an accessible format</w:t>
      </w:r>
    </w:p>
    <w:p w14:paraId="3204E95B" w14:textId="77777777" w:rsidR="00EE5A21" w:rsidRPr="00DA00DF" w:rsidRDefault="00EE5A21" w:rsidP="00EE5A21">
      <w:pPr>
        <w:pStyle w:val="ListParagraph"/>
        <w:spacing w:after="0" w:line="240" w:lineRule="auto"/>
        <w:jc w:val="both"/>
        <w:rPr>
          <w:rFonts w:cstheme="minorHAnsi"/>
          <w:sz w:val="24"/>
          <w:szCs w:val="24"/>
        </w:rPr>
      </w:pPr>
    </w:p>
    <w:p w14:paraId="01790B59" w14:textId="77777777" w:rsidR="003C4724" w:rsidRPr="00DA00DF" w:rsidRDefault="003C4724" w:rsidP="003042C9">
      <w:pPr>
        <w:jc w:val="both"/>
        <w:rPr>
          <w:rFonts w:cstheme="minorHAnsi"/>
          <w:b/>
          <w:sz w:val="24"/>
          <w:szCs w:val="24"/>
          <w:u w:val="single"/>
        </w:rPr>
      </w:pPr>
      <w:r w:rsidRPr="00DA00DF">
        <w:rPr>
          <w:rFonts w:cstheme="minorHAnsi"/>
          <w:b/>
          <w:sz w:val="24"/>
          <w:szCs w:val="24"/>
          <w:u w:val="single"/>
        </w:rPr>
        <w:t>Development Opportunities</w:t>
      </w:r>
    </w:p>
    <w:p w14:paraId="1BB50D28" w14:textId="77777777" w:rsidR="003C4724" w:rsidRPr="00DA00DF" w:rsidRDefault="003C4724" w:rsidP="003042C9">
      <w:pPr>
        <w:jc w:val="both"/>
        <w:rPr>
          <w:rFonts w:cstheme="minorHAnsi"/>
          <w:sz w:val="24"/>
          <w:szCs w:val="24"/>
        </w:rPr>
      </w:pPr>
      <w:r w:rsidRPr="00DA00DF">
        <w:rPr>
          <w:rFonts w:cstheme="minorHAnsi"/>
          <w:sz w:val="24"/>
          <w:szCs w:val="24"/>
        </w:rPr>
        <w:t>The successful candidate</w:t>
      </w:r>
      <w:r w:rsidR="00DA11CF" w:rsidRPr="00DA00DF">
        <w:rPr>
          <w:rFonts w:cstheme="minorHAnsi"/>
          <w:sz w:val="24"/>
          <w:szCs w:val="24"/>
        </w:rPr>
        <w:t>s</w:t>
      </w:r>
      <w:r w:rsidRPr="00DA00DF">
        <w:rPr>
          <w:rFonts w:cstheme="minorHAnsi"/>
          <w:sz w:val="24"/>
          <w:szCs w:val="24"/>
        </w:rPr>
        <w:t xml:space="preserve"> will join the </w:t>
      </w:r>
      <w:r w:rsidR="00C8624B" w:rsidRPr="00DA00DF">
        <w:rPr>
          <w:rFonts w:cstheme="minorHAnsi"/>
          <w:sz w:val="24"/>
          <w:szCs w:val="24"/>
        </w:rPr>
        <w:t>Transport division</w:t>
      </w:r>
      <w:r w:rsidRPr="00DA00DF">
        <w:rPr>
          <w:rFonts w:cstheme="minorHAnsi"/>
          <w:sz w:val="24"/>
          <w:szCs w:val="24"/>
        </w:rPr>
        <w:t xml:space="preserve"> </w:t>
      </w:r>
      <w:r w:rsidR="003410A6" w:rsidRPr="00DA00DF">
        <w:rPr>
          <w:rFonts w:cstheme="minorHAnsi"/>
          <w:sz w:val="24"/>
          <w:szCs w:val="24"/>
        </w:rPr>
        <w:t xml:space="preserve">at a critical point as we develop our </w:t>
      </w:r>
      <w:r w:rsidR="00C8624B" w:rsidRPr="00DA00DF">
        <w:rPr>
          <w:rFonts w:cstheme="minorHAnsi"/>
          <w:sz w:val="24"/>
          <w:szCs w:val="24"/>
        </w:rPr>
        <w:t>new Wales Transport Strategy</w:t>
      </w:r>
      <w:r w:rsidR="003410A6" w:rsidRPr="00DA00DF">
        <w:rPr>
          <w:rFonts w:cstheme="minorHAnsi"/>
          <w:sz w:val="24"/>
          <w:szCs w:val="24"/>
        </w:rPr>
        <w:t>. This is an area of high public and political profile</w:t>
      </w:r>
      <w:r w:rsidR="00C8624B" w:rsidRPr="00DA00DF">
        <w:rPr>
          <w:rFonts w:cstheme="minorHAnsi"/>
          <w:sz w:val="24"/>
          <w:szCs w:val="24"/>
        </w:rPr>
        <w:t>.</w:t>
      </w:r>
      <w:r w:rsidR="003410A6" w:rsidRPr="00DA00DF">
        <w:rPr>
          <w:rFonts w:cstheme="minorHAnsi"/>
          <w:sz w:val="24"/>
          <w:szCs w:val="24"/>
        </w:rPr>
        <w:t xml:space="preserve"> </w:t>
      </w:r>
    </w:p>
    <w:p w14:paraId="0BC67760" w14:textId="77777777" w:rsidR="003C4724" w:rsidRPr="00DA00DF" w:rsidRDefault="003C4724" w:rsidP="003042C9">
      <w:pPr>
        <w:jc w:val="both"/>
        <w:rPr>
          <w:rFonts w:cstheme="minorHAnsi"/>
          <w:sz w:val="24"/>
          <w:szCs w:val="24"/>
        </w:rPr>
      </w:pPr>
      <w:r w:rsidRPr="00DA00DF">
        <w:rPr>
          <w:rFonts w:cstheme="minorHAnsi"/>
          <w:sz w:val="24"/>
          <w:szCs w:val="24"/>
        </w:rPr>
        <w:t xml:space="preserve">These placements offer experience of working in an interesting and diverse team, focusing on high profile areas of work with often challenging deadlines.   With support from their WG supervisors, the students will be expected to take responsibility for managing and delivery of work commitments, providing opportunity to develop </w:t>
      </w:r>
      <w:r w:rsidR="009A1153" w:rsidRPr="00DA00DF">
        <w:rPr>
          <w:rFonts w:cstheme="minorHAnsi"/>
          <w:sz w:val="24"/>
          <w:szCs w:val="24"/>
        </w:rPr>
        <w:t xml:space="preserve">team working and </w:t>
      </w:r>
      <w:r w:rsidRPr="00DA00DF">
        <w:rPr>
          <w:rFonts w:cstheme="minorHAnsi"/>
          <w:sz w:val="24"/>
          <w:szCs w:val="24"/>
        </w:rPr>
        <w:t xml:space="preserve">project </w:t>
      </w:r>
      <w:r w:rsidR="00DA11CF" w:rsidRPr="00DA00DF">
        <w:rPr>
          <w:rFonts w:cstheme="minorHAnsi"/>
          <w:sz w:val="24"/>
          <w:szCs w:val="24"/>
        </w:rPr>
        <w:t xml:space="preserve">management skills.  </w:t>
      </w:r>
    </w:p>
    <w:p w14:paraId="57DE538F" w14:textId="77777777" w:rsidR="003C4724" w:rsidRPr="003042C9" w:rsidRDefault="003C4724" w:rsidP="003042C9">
      <w:pPr>
        <w:jc w:val="both"/>
        <w:rPr>
          <w:sz w:val="24"/>
          <w:szCs w:val="24"/>
        </w:rPr>
      </w:pPr>
      <w:r w:rsidRPr="00DA00DF">
        <w:rPr>
          <w:rFonts w:cstheme="minorHAnsi"/>
          <w:sz w:val="24"/>
          <w:szCs w:val="24"/>
        </w:rPr>
        <w:t>Working closely with a wide range of colleagues the students will build valuable working relationships, broaden their knowledge and understanding of</w:t>
      </w:r>
      <w:r w:rsidR="00DA11CF" w:rsidRPr="00DA00DF">
        <w:rPr>
          <w:rFonts w:cstheme="minorHAnsi"/>
          <w:sz w:val="24"/>
          <w:szCs w:val="24"/>
        </w:rPr>
        <w:t xml:space="preserve"> Welsh Government </w:t>
      </w:r>
      <w:r w:rsidRPr="00DA00DF">
        <w:rPr>
          <w:rFonts w:cstheme="minorHAnsi"/>
          <w:sz w:val="24"/>
          <w:szCs w:val="24"/>
        </w:rPr>
        <w:t>policy work and have</w:t>
      </w:r>
      <w:r w:rsidR="00B848F4" w:rsidRPr="00DA00DF">
        <w:rPr>
          <w:rFonts w:cstheme="minorHAnsi"/>
          <w:sz w:val="24"/>
          <w:szCs w:val="24"/>
        </w:rPr>
        <w:t xml:space="preserve"> the</w:t>
      </w:r>
      <w:r w:rsidRPr="00DA00DF">
        <w:rPr>
          <w:rFonts w:cstheme="minorHAnsi"/>
          <w:sz w:val="24"/>
          <w:szCs w:val="24"/>
        </w:rPr>
        <w:t xml:space="preserve"> opportunity to identify areas to add value to the delivery of evidence</w:t>
      </w:r>
      <w:r w:rsidR="00B848F4" w:rsidRPr="00DA00DF">
        <w:rPr>
          <w:rFonts w:cstheme="minorHAnsi"/>
          <w:sz w:val="24"/>
          <w:szCs w:val="24"/>
        </w:rPr>
        <w:t>-</w:t>
      </w:r>
      <w:r w:rsidRPr="00DA00DF">
        <w:rPr>
          <w:rFonts w:cstheme="minorHAnsi"/>
          <w:sz w:val="24"/>
          <w:szCs w:val="24"/>
        </w:rPr>
        <w:t>based policy</w:t>
      </w:r>
      <w:r w:rsidR="00DA11CF" w:rsidRPr="00DA00DF">
        <w:rPr>
          <w:rFonts w:cstheme="minorHAnsi"/>
          <w:sz w:val="24"/>
          <w:szCs w:val="24"/>
        </w:rPr>
        <w:t xml:space="preserve">.  </w:t>
      </w:r>
      <w:r w:rsidRPr="00DA00DF">
        <w:rPr>
          <w:rFonts w:cstheme="minorHAnsi"/>
          <w:sz w:val="24"/>
          <w:szCs w:val="24"/>
        </w:rPr>
        <w:t xml:space="preserve"> </w:t>
      </w:r>
      <w:r w:rsidR="0059502D" w:rsidRPr="00DA00DF">
        <w:rPr>
          <w:rFonts w:cstheme="minorHAnsi"/>
          <w:sz w:val="24"/>
          <w:szCs w:val="24"/>
        </w:rPr>
        <w:t>There will also be the potential opp</w:t>
      </w:r>
      <w:r w:rsidR="0059502D" w:rsidRPr="003042C9">
        <w:rPr>
          <w:sz w:val="24"/>
          <w:szCs w:val="24"/>
        </w:rPr>
        <w:t xml:space="preserve">ortunity to meet </w:t>
      </w:r>
      <w:r w:rsidR="00B848F4">
        <w:rPr>
          <w:sz w:val="24"/>
          <w:szCs w:val="24"/>
        </w:rPr>
        <w:t xml:space="preserve">Minsters and a </w:t>
      </w:r>
      <w:r w:rsidR="0059502D" w:rsidRPr="003042C9">
        <w:rPr>
          <w:sz w:val="24"/>
          <w:szCs w:val="24"/>
        </w:rPr>
        <w:t xml:space="preserve">wide range of industry stakeholders.  </w:t>
      </w:r>
    </w:p>
    <w:sectPr w:rsidR="003C4724" w:rsidRPr="003042C9" w:rsidSect="00684DCC">
      <w:footerReference w:type="default" r:id="rId12"/>
      <w:pgSz w:w="11906" w:h="16838"/>
      <w:pgMar w:top="1440" w:right="1080" w:bottom="1135" w:left="108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3F8FD" w14:textId="77777777" w:rsidR="009A6CC7" w:rsidRDefault="009A6CC7" w:rsidP="00684DCC">
      <w:pPr>
        <w:spacing w:after="0" w:line="240" w:lineRule="auto"/>
      </w:pPr>
      <w:r>
        <w:separator/>
      </w:r>
    </w:p>
  </w:endnote>
  <w:endnote w:type="continuationSeparator" w:id="0">
    <w:p w14:paraId="09B76589" w14:textId="77777777" w:rsidR="009A6CC7" w:rsidRDefault="009A6CC7" w:rsidP="0068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76090672"/>
      <w:docPartObj>
        <w:docPartGallery w:val="Page Numbers (Bottom of Page)"/>
        <w:docPartUnique/>
      </w:docPartObj>
    </w:sdtPr>
    <w:sdtEndPr/>
    <w:sdtContent>
      <w:sdt>
        <w:sdtPr>
          <w:rPr>
            <w:rFonts w:cstheme="minorHAnsi"/>
            <w:sz w:val="18"/>
            <w:szCs w:val="18"/>
          </w:rPr>
          <w:id w:val="-1705238520"/>
          <w:docPartObj>
            <w:docPartGallery w:val="Page Numbers (Top of Page)"/>
            <w:docPartUnique/>
          </w:docPartObj>
        </w:sdtPr>
        <w:sdtEndPr/>
        <w:sdtContent>
          <w:p w14:paraId="48D5A366" w14:textId="77777777" w:rsidR="00684DCC" w:rsidRPr="00684DCC" w:rsidRDefault="00684DCC" w:rsidP="00684DCC">
            <w:pPr>
              <w:pStyle w:val="Footer"/>
              <w:jc w:val="center"/>
              <w:rPr>
                <w:rFonts w:cstheme="minorHAnsi"/>
                <w:sz w:val="18"/>
                <w:szCs w:val="18"/>
              </w:rPr>
            </w:pPr>
            <w:r w:rsidRPr="00684DCC">
              <w:rPr>
                <w:rFonts w:cstheme="minorHAnsi"/>
                <w:sz w:val="18"/>
                <w:szCs w:val="18"/>
              </w:rPr>
              <w:t xml:space="preserve">Page </w:t>
            </w:r>
            <w:r w:rsidRPr="00684DCC">
              <w:rPr>
                <w:rFonts w:cstheme="minorHAnsi"/>
                <w:b/>
                <w:bCs/>
                <w:sz w:val="18"/>
                <w:szCs w:val="18"/>
              </w:rPr>
              <w:fldChar w:fldCharType="begin"/>
            </w:r>
            <w:r w:rsidRPr="00684DCC">
              <w:rPr>
                <w:rFonts w:cstheme="minorHAnsi"/>
                <w:b/>
                <w:bCs/>
                <w:sz w:val="18"/>
                <w:szCs w:val="18"/>
              </w:rPr>
              <w:instrText xml:space="preserve"> PAGE </w:instrText>
            </w:r>
            <w:r w:rsidRPr="00684DCC">
              <w:rPr>
                <w:rFonts w:cstheme="minorHAnsi"/>
                <w:b/>
                <w:bCs/>
                <w:sz w:val="18"/>
                <w:szCs w:val="18"/>
              </w:rPr>
              <w:fldChar w:fldCharType="separate"/>
            </w:r>
            <w:r w:rsidR="00ED51E6">
              <w:rPr>
                <w:rFonts w:cstheme="minorHAnsi"/>
                <w:b/>
                <w:bCs/>
                <w:noProof/>
                <w:sz w:val="18"/>
                <w:szCs w:val="18"/>
              </w:rPr>
              <w:t>2</w:t>
            </w:r>
            <w:r w:rsidRPr="00684DCC">
              <w:rPr>
                <w:rFonts w:cstheme="minorHAnsi"/>
                <w:b/>
                <w:bCs/>
                <w:sz w:val="18"/>
                <w:szCs w:val="18"/>
              </w:rPr>
              <w:fldChar w:fldCharType="end"/>
            </w:r>
            <w:r w:rsidRPr="00684DCC">
              <w:rPr>
                <w:rFonts w:cstheme="minorHAnsi"/>
                <w:sz w:val="18"/>
                <w:szCs w:val="18"/>
              </w:rPr>
              <w:t xml:space="preserve"> of </w:t>
            </w:r>
            <w:r w:rsidRPr="00684DCC">
              <w:rPr>
                <w:rFonts w:cstheme="minorHAnsi"/>
                <w:b/>
                <w:bCs/>
                <w:sz w:val="18"/>
                <w:szCs w:val="18"/>
              </w:rPr>
              <w:fldChar w:fldCharType="begin"/>
            </w:r>
            <w:r w:rsidRPr="00684DCC">
              <w:rPr>
                <w:rFonts w:cstheme="minorHAnsi"/>
                <w:b/>
                <w:bCs/>
                <w:sz w:val="18"/>
                <w:szCs w:val="18"/>
              </w:rPr>
              <w:instrText xml:space="preserve"> NUMPAGES  </w:instrText>
            </w:r>
            <w:r w:rsidRPr="00684DCC">
              <w:rPr>
                <w:rFonts w:cstheme="minorHAnsi"/>
                <w:b/>
                <w:bCs/>
                <w:sz w:val="18"/>
                <w:szCs w:val="18"/>
              </w:rPr>
              <w:fldChar w:fldCharType="separate"/>
            </w:r>
            <w:r w:rsidR="00ED51E6">
              <w:rPr>
                <w:rFonts w:cstheme="minorHAnsi"/>
                <w:b/>
                <w:bCs/>
                <w:noProof/>
                <w:sz w:val="18"/>
                <w:szCs w:val="18"/>
              </w:rPr>
              <w:t>3</w:t>
            </w:r>
            <w:r w:rsidRPr="00684DCC">
              <w:rPr>
                <w:rFonts w:cstheme="minorHAnsi"/>
                <w:b/>
                <w:bCs/>
                <w:sz w:val="18"/>
                <w:szCs w:val="18"/>
              </w:rPr>
              <w:fldChar w:fldCharType="end"/>
            </w:r>
          </w:p>
        </w:sdtContent>
      </w:sdt>
    </w:sdtContent>
  </w:sdt>
  <w:p w14:paraId="46EA6A61" w14:textId="77777777" w:rsidR="00684DCC" w:rsidRDefault="0068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8B9E" w14:textId="77777777" w:rsidR="009A6CC7" w:rsidRDefault="009A6CC7" w:rsidP="00684DCC">
      <w:pPr>
        <w:spacing w:after="0" w:line="240" w:lineRule="auto"/>
      </w:pPr>
      <w:r>
        <w:separator/>
      </w:r>
    </w:p>
  </w:footnote>
  <w:footnote w:type="continuationSeparator" w:id="0">
    <w:p w14:paraId="09F7D2E9" w14:textId="77777777" w:rsidR="009A6CC7" w:rsidRDefault="009A6CC7" w:rsidP="00684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6E11"/>
    <w:multiLevelType w:val="hybridMultilevel"/>
    <w:tmpl w:val="9F6CA028"/>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2" w15:restartNumberingAfterBreak="0">
    <w:nsid w:val="0B916B1A"/>
    <w:multiLevelType w:val="hybridMultilevel"/>
    <w:tmpl w:val="BAFA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A13F8"/>
    <w:multiLevelType w:val="hybridMultilevel"/>
    <w:tmpl w:val="A018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C45E8"/>
    <w:multiLevelType w:val="hybridMultilevel"/>
    <w:tmpl w:val="4624353A"/>
    <w:lvl w:ilvl="0" w:tplc="CED8A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457D0"/>
    <w:multiLevelType w:val="hybridMultilevel"/>
    <w:tmpl w:val="1B9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D779A"/>
    <w:multiLevelType w:val="hybridMultilevel"/>
    <w:tmpl w:val="39583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A122A"/>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57B2C"/>
    <w:multiLevelType w:val="hybridMultilevel"/>
    <w:tmpl w:val="4E92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5784C"/>
    <w:multiLevelType w:val="hybridMultilevel"/>
    <w:tmpl w:val="8DCA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05E73"/>
    <w:multiLevelType w:val="hybridMultilevel"/>
    <w:tmpl w:val="75F00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511384"/>
    <w:multiLevelType w:val="hybridMultilevel"/>
    <w:tmpl w:val="E8DA890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4"/>
  </w:num>
  <w:num w:numId="6">
    <w:abstractNumId w:val="10"/>
  </w:num>
  <w:num w:numId="7">
    <w:abstractNumId w:val="6"/>
  </w:num>
  <w:num w:numId="8">
    <w:abstractNumId w:val="2"/>
  </w:num>
  <w:num w:numId="9">
    <w:abstractNumId w:val="13"/>
  </w:num>
  <w:num w:numId="10">
    <w:abstractNumId w:val="9"/>
  </w:num>
  <w:num w:numId="11">
    <w:abstractNumId w:val="3"/>
  </w:num>
  <w:num w:numId="12">
    <w:abstractNumId w:val="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2B"/>
    <w:rsid w:val="00004EC5"/>
    <w:rsid w:val="000368CF"/>
    <w:rsid w:val="000702B4"/>
    <w:rsid w:val="000D59EF"/>
    <w:rsid w:val="000E5EC9"/>
    <w:rsid w:val="0012688D"/>
    <w:rsid w:val="00167BED"/>
    <w:rsid w:val="00172D67"/>
    <w:rsid w:val="001A671D"/>
    <w:rsid w:val="001D2C54"/>
    <w:rsid w:val="001D4156"/>
    <w:rsid w:val="001E7EBF"/>
    <w:rsid w:val="002256EA"/>
    <w:rsid w:val="002304F7"/>
    <w:rsid w:val="00293F95"/>
    <w:rsid w:val="002B7EA3"/>
    <w:rsid w:val="003042C9"/>
    <w:rsid w:val="003410A6"/>
    <w:rsid w:val="003433FC"/>
    <w:rsid w:val="003C33FE"/>
    <w:rsid w:val="003C4724"/>
    <w:rsid w:val="00416A4E"/>
    <w:rsid w:val="00463830"/>
    <w:rsid w:val="004927E3"/>
    <w:rsid w:val="004A647D"/>
    <w:rsid w:val="004D702C"/>
    <w:rsid w:val="004F5E67"/>
    <w:rsid w:val="00531381"/>
    <w:rsid w:val="00560E83"/>
    <w:rsid w:val="00562CE8"/>
    <w:rsid w:val="0059502D"/>
    <w:rsid w:val="00654519"/>
    <w:rsid w:val="00684DCC"/>
    <w:rsid w:val="00685165"/>
    <w:rsid w:val="006F7D77"/>
    <w:rsid w:val="007424A3"/>
    <w:rsid w:val="007739BB"/>
    <w:rsid w:val="00781A28"/>
    <w:rsid w:val="007C40B9"/>
    <w:rsid w:val="007E72E1"/>
    <w:rsid w:val="007F2DBD"/>
    <w:rsid w:val="0089648F"/>
    <w:rsid w:val="008A4B11"/>
    <w:rsid w:val="008B2AF0"/>
    <w:rsid w:val="008D2409"/>
    <w:rsid w:val="008F516F"/>
    <w:rsid w:val="00930D1D"/>
    <w:rsid w:val="00957185"/>
    <w:rsid w:val="00986924"/>
    <w:rsid w:val="009A0630"/>
    <w:rsid w:val="009A1153"/>
    <w:rsid w:val="009A6CC7"/>
    <w:rsid w:val="00A747DA"/>
    <w:rsid w:val="00AA67D1"/>
    <w:rsid w:val="00AD47F3"/>
    <w:rsid w:val="00AE1127"/>
    <w:rsid w:val="00AF6091"/>
    <w:rsid w:val="00B04AA8"/>
    <w:rsid w:val="00B15806"/>
    <w:rsid w:val="00B24E0F"/>
    <w:rsid w:val="00B5052B"/>
    <w:rsid w:val="00B6005E"/>
    <w:rsid w:val="00B848F4"/>
    <w:rsid w:val="00BB3D55"/>
    <w:rsid w:val="00BE7C1C"/>
    <w:rsid w:val="00C41B6E"/>
    <w:rsid w:val="00C7163A"/>
    <w:rsid w:val="00C8624B"/>
    <w:rsid w:val="00C86AAF"/>
    <w:rsid w:val="00C95969"/>
    <w:rsid w:val="00CE4BC9"/>
    <w:rsid w:val="00D335F0"/>
    <w:rsid w:val="00D72A8C"/>
    <w:rsid w:val="00DA00DF"/>
    <w:rsid w:val="00DA11CF"/>
    <w:rsid w:val="00DB0F6D"/>
    <w:rsid w:val="00DF062D"/>
    <w:rsid w:val="00E05AE4"/>
    <w:rsid w:val="00E33DF1"/>
    <w:rsid w:val="00ED51E6"/>
    <w:rsid w:val="00EE5A21"/>
    <w:rsid w:val="00F35875"/>
    <w:rsid w:val="00F74FDE"/>
    <w:rsid w:val="00F86648"/>
    <w:rsid w:val="00FD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BEAD6"/>
  <w15:docId w15:val="{94DD1622-712B-44BE-8733-EC41B557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1D4156"/>
    <w:pPr>
      <w:ind w:left="720"/>
      <w:contextualSpacing/>
    </w:pPr>
  </w:style>
  <w:style w:type="paragraph" w:styleId="BodyText">
    <w:name w:val="Body Text"/>
    <w:basedOn w:val="Normal"/>
    <w:link w:val="BodyTextChar"/>
    <w:rsid w:val="002256EA"/>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2256EA"/>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uiPriority w:val="9"/>
    <w:rsid w:val="006545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F3"/>
    <w:rPr>
      <w:rFonts w:ascii="Tahoma" w:hAnsi="Tahoma" w:cs="Tahoma"/>
      <w:sz w:val="16"/>
      <w:szCs w:val="16"/>
    </w:rPr>
  </w:style>
  <w:style w:type="paragraph" w:styleId="Header">
    <w:name w:val="header"/>
    <w:basedOn w:val="Normal"/>
    <w:link w:val="HeaderChar"/>
    <w:uiPriority w:val="99"/>
    <w:unhideWhenUsed/>
    <w:rsid w:val="00684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CC"/>
  </w:style>
  <w:style w:type="paragraph" w:styleId="Footer">
    <w:name w:val="footer"/>
    <w:basedOn w:val="Normal"/>
    <w:link w:val="FooterChar"/>
    <w:uiPriority w:val="99"/>
    <w:unhideWhenUsed/>
    <w:rsid w:val="00684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CC"/>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C8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A28893944</value>
    </field>
    <field name="Objective-Title">
      <value order="0">WG GW4 Placement - Job Spec - Jan 2020</value>
    </field>
    <field name="Objective-Description">
      <value order="0"/>
    </field>
    <field name="Objective-CreationStamp">
      <value order="0">2020-01-31T12:13:08Z</value>
    </field>
    <field name="Objective-IsApproved">
      <value order="0">false</value>
    </field>
    <field name="Objective-IsPublished">
      <value order="0">true</value>
    </field>
    <field name="Objective-DatePublished">
      <value order="0">2020-01-31T12:26:48Z</value>
    </field>
    <field name="Objective-ModificationStamp">
      <value order="0">2020-02-03T11:39:36Z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 - Policy, Planning &amp; Partnerships:1 - Save:Branch - Transport Planners:Wales Transport Strategy:Wales Transport Strategy Review - 2019-2020 - Economic Infrastructure - Transport:Resourcing</value>
    </field>
    <field name="Objective-Parent">
      <value order="0">Resourcing</value>
    </field>
    <field name="Objective-State">
      <value order="0">Published</value>
    </field>
    <field name="Objective-VersionId">
      <value order="0">vA57574114</value>
    </field>
    <field name="Objective-Version">
      <value order="0">1.0</value>
    </field>
    <field name="Objective-VersionNumber">
      <value order="0">2</value>
    </field>
    <field name="Objective-VersionComment">
      <value order="0">Version 2</value>
    </field>
    <field name="Objective-FileNumber">
      <value order="0">qA1404828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2020-01-31T00:00:00Z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8" ma:contentTypeDescription="Create a new document." ma:contentTypeScope="" ma:versionID="24278d729bb9c83ae96efaea70676650">
  <xsd:schema xmlns:xsd="http://www.w3.org/2001/XMLSchema" xmlns:xs="http://www.w3.org/2001/XMLSchema" xmlns:p="http://schemas.microsoft.com/office/2006/metadata/properties" xmlns:ns3="fd6a579e-4c51-44c9-a9b6-f8b39b683017" targetNamespace="http://schemas.microsoft.com/office/2006/metadata/properties" ma:root="true" ma:fieldsID="07c2813c253aee14f253bc5bee5ca4d2" ns3:_="">
    <xsd:import namespace="fd6a579e-4c51-44c9-a9b6-f8b39b683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7BA34-9F7F-4B1F-B543-E44395B938E7}">
  <ds:schemaRefs>
    <ds:schemaRef ds:uri="http://schemas.openxmlformats.org/package/2006/metadata/core-properties"/>
    <ds:schemaRef ds:uri="http://schemas.microsoft.com/office/2006/documentManagement/types"/>
    <ds:schemaRef ds:uri="fd6a579e-4c51-44c9-a9b6-f8b39b68301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B3F9BFE-6DED-4725-94C3-A18D4F6409BD}">
  <ds:schemaRefs>
    <ds:schemaRef ds:uri="http://schemas.microsoft.com/sharepoint/v3/contenttype/forms"/>
  </ds:schemaRefs>
</ds:datastoreItem>
</file>

<file path=customXml/itemProps4.xml><?xml version="1.0" encoding="utf-8"?>
<ds:datastoreItem xmlns:ds="http://schemas.openxmlformats.org/officeDocument/2006/customXml" ds:itemID="{2623FF8B-44B6-4F3D-8F06-CC2DE9A3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Simon (NR - Environment - LNF)</dc:creator>
  <cp:keywords/>
  <dc:description/>
  <cp:lastModifiedBy>Fallone, Caroline (ESNR - EPRA - EU Exit and Strategy)</cp:lastModifiedBy>
  <cp:revision>2</cp:revision>
  <cp:lastPrinted>2020-01-09T11:37:00Z</cp:lastPrinted>
  <dcterms:created xsi:type="dcterms:W3CDTF">2020-02-26T14:02:00Z</dcterms:created>
  <dcterms:modified xsi:type="dcterms:W3CDTF">2020-02-26T14:02:00Z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A28893944</vt:lpwstr>
  </property>
  <property fmtid="{D5CDD505-2E9C-101B-9397-08002B2CF9AE}" pid="4" name="Objective-Title">
    <vt:lpwstr>WG GW4 Placement - Job Spec - Jan 2020</vt:lpwstr>
  </property>
  <property fmtid="{D5CDD505-2E9C-101B-9397-08002B2CF9AE}" pid="5" name="Objective-Comment">
    <vt:lpwstr/>
  </property>
  <property fmtid="{D5CDD505-2E9C-101B-9397-08002B2CF9AE}" pid="6" name="Objective-CreationStamp">
    <vt:filetime>2020-01-31T12:13:19Z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2020-01-31T12:26:48Z</vt:filetime>
  </property>
  <property fmtid="{D5CDD505-2E9C-101B-9397-08002B2CF9AE}" pid="10" name="Objective-ModificationStamp">
    <vt:filetime>2020-02-03T11:39:36Z</vt:filetime>
  </property>
  <property fmtid="{D5CDD505-2E9C-101B-9397-08002B2CF9AE}" pid="11" name="Objective-Owner">
    <vt:lpwstr>Thomas, Alison (EST - Transport)</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Transport Planners:Wales Transport S</vt:lpwstr>
  </property>
  <property fmtid="{D5CDD505-2E9C-101B-9397-08002B2CF9AE}" pid="13" name="Objective-Parent">
    <vt:lpwstr>Resourcing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qA1404828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vA57574114</vt:lpwstr>
  </property>
  <property fmtid="{D5CDD505-2E9C-101B-9397-08002B2CF9AE}" pid="28" name="Objective-Language">
    <vt:lpwstr>English (eng)</vt:lpwstr>
  </property>
  <property fmtid="{D5CDD505-2E9C-101B-9397-08002B2CF9AE}" pid="29" name="Objective-Date Acquired">
    <vt:filetime>2020-01-31T00:00:00Z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0x010100F2A3C6A5040DB249BD99FF889BF91616</vt:lpwstr>
  </property>
</Properties>
</file>